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AFDB5" w14:textId="4725D49E" w:rsidR="0074246C" w:rsidRPr="0074246C" w:rsidRDefault="0074246C" w:rsidP="0074246C">
      <w:pPr>
        <w:spacing w:after="200" w:line="276" w:lineRule="auto"/>
        <w:jc w:val="center"/>
        <w:rPr>
          <w:rFonts w:ascii="Times New Roman" w:hAnsi="Times New Roman" w:cs="Times New Roman"/>
          <w:b/>
          <w:kern w:val="0"/>
          <w:sz w:val="28"/>
          <w:szCs w:val="28"/>
          <w:lang w:val="en-US"/>
          <w14:ligatures w14:val="none"/>
        </w:rPr>
      </w:pPr>
      <w:r w:rsidRPr="0074246C">
        <w:rPr>
          <w:rFonts w:ascii="Times New Roman" w:hAnsi="Times New Roman" w:cs="Times New Roman"/>
          <w:b/>
          <w:kern w:val="0"/>
          <w:sz w:val="28"/>
          <w:szCs w:val="28"/>
          <w:lang w:val="en-US"/>
          <w14:ligatures w14:val="none"/>
        </w:rPr>
        <w:t xml:space="preserve">GIẢI PHÁP GẮN KẾT CƠ SỞ </w:t>
      </w:r>
      <w:r w:rsidR="003A4EF7" w:rsidRPr="00855E58">
        <w:rPr>
          <w:rFonts w:ascii="Times New Roman" w:hAnsi="Times New Roman" w:cs="Times New Roman"/>
          <w:b/>
          <w:bCs/>
          <w:sz w:val="26"/>
          <w:szCs w:val="26"/>
        </w:rPr>
        <w:t>GIÁO DỤC NGHỀ NGHIỆP</w:t>
      </w:r>
      <w:r w:rsidRPr="0074246C">
        <w:rPr>
          <w:rFonts w:ascii="Times New Roman" w:hAnsi="Times New Roman" w:cs="Times New Roman"/>
          <w:b/>
          <w:kern w:val="0"/>
          <w:sz w:val="28"/>
          <w:szCs w:val="28"/>
          <w:lang w:val="en-US"/>
          <w14:ligatures w14:val="none"/>
        </w:rPr>
        <w:t xml:space="preserve"> VỚI DOANH NGHIỆP, TĂNG CƠ HỘI</w:t>
      </w:r>
      <w:r w:rsidR="00D50048">
        <w:rPr>
          <w:rFonts w:ascii="Times New Roman" w:hAnsi="Times New Roman" w:cs="Times New Roman"/>
          <w:b/>
          <w:kern w:val="0"/>
          <w:sz w:val="28"/>
          <w:szCs w:val="28"/>
          <w:lang w:val="en-US"/>
          <w14:ligatures w14:val="none"/>
        </w:rPr>
        <w:t xml:space="preserve"> TRẢI NGHIỆM</w:t>
      </w:r>
      <w:r w:rsidRPr="0074246C">
        <w:rPr>
          <w:rFonts w:ascii="Times New Roman" w:hAnsi="Times New Roman" w:cs="Times New Roman"/>
          <w:b/>
          <w:kern w:val="0"/>
          <w:sz w:val="28"/>
          <w:szCs w:val="28"/>
          <w:lang w:val="en-US"/>
          <w14:ligatures w14:val="none"/>
        </w:rPr>
        <w:t xml:space="preserve"> CHO NGƯỜI HỌC</w:t>
      </w:r>
    </w:p>
    <w:p w14:paraId="04FB3E1C" w14:textId="0893E119" w:rsidR="00491A59" w:rsidRPr="0036688F" w:rsidRDefault="00491A59" w:rsidP="002722A3">
      <w:pPr>
        <w:tabs>
          <w:tab w:val="center" w:pos="7088"/>
        </w:tabs>
        <w:jc w:val="both"/>
        <w:rPr>
          <w:rFonts w:ascii="Times New Roman" w:hAnsi="Times New Roman" w:cs="Times New Roman"/>
          <w:b/>
          <w:bCs/>
          <w:sz w:val="26"/>
          <w:szCs w:val="26"/>
          <w:lang w:val="vi-VN"/>
        </w:rPr>
      </w:pPr>
      <w:r w:rsidRPr="001C3D62">
        <w:rPr>
          <w:rFonts w:ascii="Times New Roman" w:hAnsi="Times New Roman" w:cs="Times New Roman"/>
          <w:b/>
          <w:bCs/>
          <w:sz w:val="28"/>
          <w:szCs w:val="28"/>
          <w:lang w:val="vi-VN"/>
        </w:rPr>
        <w:tab/>
      </w:r>
      <w:r w:rsidRPr="0036688F">
        <w:rPr>
          <w:rFonts w:ascii="Times New Roman" w:hAnsi="Times New Roman" w:cs="Times New Roman"/>
          <w:b/>
          <w:bCs/>
          <w:sz w:val="26"/>
          <w:szCs w:val="26"/>
          <w:lang w:val="vi-VN"/>
        </w:rPr>
        <w:t>Nguyễn Thị Phương</w:t>
      </w:r>
    </w:p>
    <w:p w14:paraId="110613A1" w14:textId="612B65D6" w:rsidR="00491A59" w:rsidRPr="0036688F" w:rsidRDefault="00491A59" w:rsidP="002722A3">
      <w:pPr>
        <w:tabs>
          <w:tab w:val="center" w:pos="7088"/>
        </w:tabs>
        <w:jc w:val="both"/>
        <w:rPr>
          <w:rFonts w:ascii="Times New Roman" w:hAnsi="Times New Roman" w:cs="Times New Roman"/>
          <w:sz w:val="26"/>
          <w:szCs w:val="26"/>
          <w:lang w:val="vi-VN"/>
        </w:rPr>
      </w:pPr>
      <w:r w:rsidRPr="0036688F">
        <w:rPr>
          <w:rFonts w:ascii="Times New Roman" w:hAnsi="Times New Roman" w:cs="Times New Roman"/>
          <w:sz w:val="26"/>
          <w:szCs w:val="26"/>
          <w:lang w:val="vi-VN"/>
        </w:rPr>
        <w:tab/>
        <w:t>Phòng NCKH&amp;HTQT</w:t>
      </w:r>
    </w:p>
    <w:p w14:paraId="0B187C04" w14:textId="278C4325" w:rsidR="00491A59" w:rsidRDefault="00491A59" w:rsidP="002722A3">
      <w:pPr>
        <w:tabs>
          <w:tab w:val="center" w:pos="7088"/>
        </w:tabs>
        <w:jc w:val="both"/>
        <w:rPr>
          <w:rFonts w:ascii="Times New Roman" w:hAnsi="Times New Roman" w:cs="Times New Roman"/>
          <w:sz w:val="26"/>
          <w:szCs w:val="26"/>
          <w:lang w:val="vi-VN"/>
        </w:rPr>
      </w:pPr>
      <w:r w:rsidRPr="0036688F">
        <w:rPr>
          <w:rFonts w:ascii="Times New Roman" w:hAnsi="Times New Roman" w:cs="Times New Roman"/>
          <w:sz w:val="26"/>
          <w:szCs w:val="26"/>
          <w:lang w:val="vi-VN"/>
        </w:rPr>
        <w:tab/>
      </w:r>
      <w:r w:rsidR="004628F2">
        <w:rPr>
          <w:rFonts w:ascii="Times New Roman" w:hAnsi="Times New Roman" w:cs="Times New Roman"/>
          <w:kern w:val="0"/>
          <w:sz w:val="26"/>
          <w:szCs w:val="26"/>
          <w:lang w:val="vi-VN"/>
          <w14:ligatures w14:val="none"/>
        </w:rPr>
        <w:t>Trường Cao đẳng KTKT Tô Hiệu Hưng Yên</w:t>
      </w:r>
      <w:r w:rsidR="003F67A9">
        <w:rPr>
          <w:rFonts w:ascii="Times New Roman" w:hAnsi="Times New Roman" w:cs="Times New Roman"/>
          <w:sz w:val="26"/>
          <w:szCs w:val="26"/>
          <w:lang w:val="vi-VN"/>
        </w:rPr>
        <w:t xml:space="preserve"> </w:t>
      </w:r>
    </w:p>
    <w:p w14:paraId="4AF8AB32" w14:textId="77777777" w:rsidR="00687BA9" w:rsidRDefault="00687BA9" w:rsidP="002722A3">
      <w:pPr>
        <w:tabs>
          <w:tab w:val="center" w:pos="7088"/>
        </w:tabs>
        <w:jc w:val="both"/>
        <w:rPr>
          <w:rFonts w:ascii="Times New Roman" w:hAnsi="Times New Roman" w:cs="Times New Roman"/>
          <w:sz w:val="26"/>
          <w:szCs w:val="26"/>
          <w:lang w:val="vi-VN"/>
        </w:rPr>
      </w:pPr>
    </w:p>
    <w:p w14:paraId="7A39F191" w14:textId="08AAD613" w:rsidR="00B455EB" w:rsidRPr="00B455EB" w:rsidRDefault="00B455EB" w:rsidP="00B517FB">
      <w:pPr>
        <w:spacing w:after="200" w:line="276" w:lineRule="auto"/>
        <w:ind w:firstLine="720"/>
        <w:jc w:val="both"/>
        <w:rPr>
          <w:rFonts w:ascii="Times New Roman" w:hAnsi="Times New Roman" w:cs="Times New Roman"/>
          <w:bCs/>
          <w:kern w:val="0"/>
          <w:sz w:val="26"/>
          <w:szCs w:val="26"/>
          <w:lang w:val="en-US"/>
          <w14:ligatures w14:val="none"/>
        </w:rPr>
      </w:pPr>
      <w:r w:rsidRPr="00B455EB">
        <w:rPr>
          <w:rFonts w:ascii="Times New Roman" w:hAnsi="Times New Roman" w:cs="Times New Roman"/>
          <w:bCs/>
          <w:kern w:val="0"/>
          <w:sz w:val="26"/>
          <w:szCs w:val="26"/>
          <w:lang w:val="en-US"/>
          <w14:ligatures w14:val="none"/>
        </w:rPr>
        <w:t>Khác với giáo dục đại học, giáo dục nghề nghiệp (GDNN) tập trung vào kỹ năng thực hành, trải nghiệm nghề nghiệp và chuẩn bị cho thị trường lao động. Trong bối cảnh hội nhập, đào tạo nguồn nhân lực chất lượng cao là mục tiêu chiến lược của các cơ sở GDNN.</w:t>
      </w:r>
      <w:r w:rsidR="00B517FB">
        <w:rPr>
          <w:rFonts w:ascii="Times New Roman" w:hAnsi="Times New Roman" w:cs="Times New Roman"/>
          <w:bCs/>
          <w:kern w:val="0"/>
          <w:sz w:val="26"/>
          <w:szCs w:val="26"/>
          <w:lang w:val="en-US"/>
          <w14:ligatures w14:val="none"/>
        </w:rPr>
        <w:t xml:space="preserve"> </w:t>
      </w:r>
      <w:r w:rsidRPr="00B455EB">
        <w:rPr>
          <w:rFonts w:ascii="Times New Roman" w:hAnsi="Times New Roman" w:cs="Times New Roman"/>
          <w:bCs/>
          <w:kern w:val="0"/>
          <w:sz w:val="26"/>
          <w:szCs w:val="26"/>
          <w:lang w:val="en-US"/>
          <w14:ligatures w14:val="none"/>
        </w:rPr>
        <w:t>Hợp tác với doanh nghiệp đóng vai trò quan trọng, giúp tạo môi trường học tập thực tiễn và mở rộng cơ hội thực hành. Các chương trình đào tạo kết hợp giúp người học nâng cao chuyên môn, rèn luyện kỹ năng làm việc và đáp ứng nhu cầu thị trường. Do đó, xây dựng quan hệ hợp tác bền vững giữa GDNN và doanh nghiệp là giải pháp thiết yếu để nâng cao chất lượng đào tạo và cung ứng nhân lực.</w:t>
      </w:r>
    </w:p>
    <w:p w14:paraId="7155714B" w14:textId="3AAAE306" w:rsidR="00462253" w:rsidRPr="00687BA9" w:rsidRDefault="00462253" w:rsidP="00936BA4">
      <w:pPr>
        <w:spacing w:after="200" w:line="276" w:lineRule="auto"/>
        <w:ind w:firstLine="720"/>
        <w:jc w:val="center"/>
        <w:rPr>
          <w:rFonts w:ascii="Times New Roman" w:hAnsi="Times New Roman" w:cs="Times New Roman"/>
          <w:bCs/>
          <w:kern w:val="0"/>
          <w:sz w:val="26"/>
          <w:szCs w:val="26"/>
          <w:lang w:val="en-US"/>
          <w14:ligatures w14:val="none"/>
        </w:rPr>
      </w:pPr>
      <w:r w:rsidRPr="00462253">
        <w:rPr>
          <w:rFonts w:ascii="Times New Roman" w:hAnsi="Times New Roman" w:cs="Times New Roman"/>
          <w:bCs/>
          <w:noProof/>
          <w:kern w:val="0"/>
          <w:sz w:val="26"/>
          <w:szCs w:val="26"/>
          <w:lang w:val="en-US"/>
          <w14:ligatures w14:val="none"/>
        </w:rPr>
        <w:drawing>
          <wp:inline distT="0" distB="0" distL="0" distR="0" wp14:anchorId="0125A205" wp14:editId="3E942146">
            <wp:extent cx="3905525" cy="2028825"/>
            <wp:effectExtent l="0" t="0" r="0" b="0"/>
            <wp:docPr id="2" name="Picture 2" descr="D:\Phương\Ả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ương\Ảnh.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5525" cy="2028825"/>
                    </a:xfrm>
                    <a:prstGeom prst="rect">
                      <a:avLst/>
                    </a:prstGeom>
                    <a:noFill/>
                    <a:ln>
                      <a:noFill/>
                    </a:ln>
                  </pic:spPr>
                </pic:pic>
              </a:graphicData>
            </a:graphic>
          </wp:inline>
        </w:drawing>
      </w:r>
    </w:p>
    <w:p w14:paraId="039E16AF" w14:textId="37D9BC12" w:rsidR="000723B7" w:rsidRPr="007E3695" w:rsidRDefault="00936BA4" w:rsidP="000723B7">
      <w:pPr>
        <w:spacing w:after="120" w:line="360" w:lineRule="auto"/>
        <w:ind w:firstLine="720"/>
        <w:jc w:val="center"/>
        <w:rPr>
          <w:rFonts w:ascii="Times New Roman" w:hAnsi="Times New Roman" w:cs="Times New Roman"/>
          <w:bCs/>
          <w:i/>
          <w:sz w:val="26"/>
          <w:szCs w:val="26"/>
          <w:lang w:val="vi-VN"/>
        </w:rPr>
      </w:pPr>
      <w:r w:rsidRPr="007E3695">
        <w:rPr>
          <w:rFonts w:ascii="Times New Roman" w:hAnsi="Times New Roman" w:cs="Times New Roman"/>
          <w:i/>
          <w:kern w:val="0"/>
          <w:sz w:val="28"/>
          <w:szCs w:val="28"/>
          <w:lang w:val="en-US"/>
          <w14:ligatures w14:val="none"/>
        </w:rPr>
        <w:t xml:space="preserve">Gắn kết </w:t>
      </w:r>
      <w:r w:rsidRPr="007E3695">
        <w:rPr>
          <w:rFonts w:ascii="Times New Roman" w:hAnsi="Times New Roman" w:cs="Times New Roman"/>
          <w:bCs/>
          <w:i/>
          <w:sz w:val="26"/>
          <w:szCs w:val="26"/>
        </w:rPr>
        <w:t>GDNN</w:t>
      </w:r>
      <w:r w:rsidRPr="007E3695">
        <w:rPr>
          <w:rFonts w:ascii="Times New Roman" w:hAnsi="Times New Roman" w:cs="Times New Roman"/>
          <w:i/>
          <w:kern w:val="0"/>
          <w:sz w:val="28"/>
          <w:szCs w:val="28"/>
          <w:lang w:val="en-US"/>
          <w14:ligatures w14:val="none"/>
        </w:rPr>
        <w:t xml:space="preserve"> với doanh nghiệp</w:t>
      </w:r>
    </w:p>
    <w:p w14:paraId="3454FAB6" w14:textId="17F812CD" w:rsidR="00687BA9" w:rsidRPr="00855E58" w:rsidRDefault="00687BA9" w:rsidP="00816EE6">
      <w:pPr>
        <w:spacing w:after="120" w:line="360" w:lineRule="auto"/>
        <w:ind w:firstLine="720"/>
        <w:jc w:val="both"/>
        <w:rPr>
          <w:rFonts w:ascii="Times New Roman" w:hAnsi="Times New Roman" w:cs="Times New Roman"/>
          <w:b/>
          <w:bCs/>
          <w:sz w:val="26"/>
          <w:szCs w:val="26"/>
          <w:lang w:val="vi-VN"/>
        </w:rPr>
      </w:pPr>
      <w:r w:rsidRPr="00855E58">
        <w:rPr>
          <w:rFonts w:ascii="Times New Roman" w:hAnsi="Times New Roman" w:cs="Times New Roman"/>
          <w:b/>
          <w:bCs/>
          <w:sz w:val="26"/>
          <w:szCs w:val="26"/>
          <w:lang w:val="vi-VN"/>
        </w:rPr>
        <w:t>Tầm quan trọng của việc gắn kế</w:t>
      </w:r>
      <w:r w:rsidR="00862348">
        <w:rPr>
          <w:rFonts w:ascii="Times New Roman" w:hAnsi="Times New Roman" w:cs="Times New Roman"/>
          <w:b/>
          <w:bCs/>
          <w:sz w:val="26"/>
          <w:szCs w:val="26"/>
          <w:lang w:val="vi-VN"/>
        </w:rPr>
        <w:t xml:space="preserve">t cơ sở GDNN với </w:t>
      </w:r>
      <w:r w:rsidRPr="00855E58">
        <w:rPr>
          <w:rFonts w:ascii="Times New Roman" w:hAnsi="Times New Roman" w:cs="Times New Roman"/>
          <w:b/>
          <w:bCs/>
          <w:sz w:val="26"/>
          <w:szCs w:val="26"/>
          <w:lang w:val="vi-VN"/>
        </w:rPr>
        <w:t>doanh nghiệp</w:t>
      </w:r>
    </w:p>
    <w:p w14:paraId="435BA546" w14:textId="5AD6B3F2" w:rsidR="00B455EB" w:rsidRPr="00B455EB" w:rsidRDefault="00B455EB" w:rsidP="00B455EB">
      <w:pPr>
        <w:spacing w:after="200" w:line="276" w:lineRule="auto"/>
        <w:ind w:firstLine="720"/>
        <w:jc w:val="both"/>
        <w:rPr>
          <w:rFonts w:ascii="Times New Roman" w:hAnsi="Times New Roman" w:cs="Times New Roman"/>
          <w:bCs/>
          <w:kern w:val="0"/>
          <w:sz w:val="26"/>
          <w:szCs w:val="26"/>
          <w:lang w:val="en-US"/>
          <w14:ligatures w14:val="none"/>
        </w:rPr>
      </w:pPr>
      <w:r w:rsidRPr="00B455EB">
        <w:rPr>
          <w:rFonts w:ascii="Times New Roman" w:hAnsi="Times New Roman" w:cs="Times New Roman"/>
          <w:bCs/>
          <w:kern w:val="0"/>
          <w:sz w:val="26"/>
          <w:szCs w:val="26"/>
          <w:lang w:val="en-US"/>
          <w14:ligatures w14:val="none"/>
        </w:rPr>
        <w:t xml:space="preserve">Nhận thức được tầm quan trọng của việc nâng cao chất lượng giáo dục nghề nghiệp, Nghị quyết số 08/NQ-CP của Chính phủ, ban hành ngày 24/01/2018 triển khai chương trình hành động nâng cao chất lượng </w:t>
      </w:r>
      <w:r w:rsidR="00732920">
        <w:rPr>
          <w:rFonts w:ascii="Times New Roman" w:hAnsi="Times New Roman" w:cs="Times New Roman"/>
          <w:bCs/>
          <w:kern w:val="0"/>
          <w:sz w:val="26"/>
          <w:szCs w:val="26"/>
          <w:lang w:val="en-US"/>
          <w14:ligatures w14:val="none"/>
        </w:rPr>
        <w:t>GDNN</w:t>
      </w:r>
      <w:r w:rsidRPr="00B455EB">
        <w:rPr>
          <w:rFonts w:ascii="Times New Roman" w:hAnsi="Times New Roman" w:cs="Times New Roman"/>
          <w:bCs/>
          <w:kern w:val="0"/>
          <w:sz w:val="26"/>
          <w:szCs w:val="26"/>
          <w:lang w:val="en-US"/>
          <w14:ligatures w14:val="none"/>
        </w:rPr>
        <w:t>, nhấn mạnh đổi mới quản lý và tăng cường hợp tác với doanh nghiệp nhằm gắn kết đào tạo với thực tiễn. Tuy nhiên, dù đã có nhiều chính sách hỗ trợ, nhiều cơ sở GDNN vẫn chưa thực hiện hiệu quả cơ chế hợp tác này, ảnh hưởng đến chất lượng đào tạo và khả năng đáp ứng nhu cầu nhân lực.</w:t>
      </w:r>
    </w:p>
    <w:p w14:paraId="334831D6" w14:textId="40597ABC" w:rsidR="00D50048" w:rsidRPr="00816EE6" w:rsidRDefault="00D50048" w:rsidP="00D50048">
      <w:pPr>
        <w:spacing w:after="200" w:line="276" w:lineRule="auto"/>
        <w:ind w:firstLine="720"/>
        <w:jc w:val="both"/>
        <w:rPr>
          <w:rFonts w:ascii="Times New Roman" w:hAnsi="Times New Roman" w:cs="Times New Roman"/>
          <w:bCs/>
          <w:kern w:val="0"/>
          <w:sz w:val="26"/>
          <w:szCs w:val="26"/>
          <w:lang w:val="en-US"/>
          <w14:ligatures w14:val="none"/>
        </w:rPr>
      </w:pPr>
      <w:r w:rsidRPr="00816EE6">
        <w:rPr>
          <w:rFonts w:ascii="Times New Roman" w:hAnsi="Times New Roman" w:cs="Times New Roman"/>
          <w:bCs/>
          <w:kern w:val="0"/>
          <w:sz w:val="26"/>
          <w:szCs w:val="26"/>
          <w:lang w:val="en-US"/>
          <w14:ligatures w14:val="none"/>
        </w:rPr>
        <w:t xml:space="preserve">Theo </w:t>
      </w:r>
      <w:r w:rsidR="009A320A">
        <w:rPr>
          <w:rFonts w:ascii="Times New Roman" w:hAnsi="Times New Roman" w:cs="Times New Roman"/>
          <w:bCs/>
          <w:kern w:val="0"/>
          <w:sz w:val="26"/>
          <w:szCs w:val="26"/>
          <w:lang w:val="en-US"/>
          <w14:ligatures w14:val="none"/>
        </w:rPr>
        <w:t>ý kiến của Đại biể</w:t>
      </w:r>
      <w:r w:rsidR="00107CB8">
        <w:rPr>
          <w:rFonts w:ascii="Times New Roman" w:hAnsi="Times New Roman" w:cs="Times New Roman"/>
          <w:bCs/>
          <w:kern w:val="0"/>
          <w:sz w:val="26"/>
          <w:szCs w:val="26"/>
          <w:lang w:val="en-US"/>
          <w14:ligatures w14:val="none"/>
        </w:rPr>
        <w:t>u Q</w:t>
      </w:r>
      <w:r w:rsidR="009A320A">
        <w:rPr>
          <w:rFonts w:ascii="Times New Roman" w:hAnsi="Times New Roman" w:cs="Times New Roman"/>
          <w:bCs/>
          <w:kern w:val="0"/>
          <w:sz w:val="26"/>
          <w:szCs w:val="26"/>
          <w:lang w:val="en-US"/>
          <w14:ligatures w14:val="none"/>
        </w:rPr>
        <w:t>uốc hội Lã Thanh Tân</w:t>
      </w:r>
      <w:r w:rsidR="004830EB">
        <w:rPr>
          <w:rFonts w:ascii="Times New Roman" w:hAnsi="Times New Roman" w:cs="Times New Roman"/>
          <w:bCs/>
          <w:kern w:val="0"/>
          <w:sz w:val="26"/>
          <w:szCs w:val="26"/>
          <w:lang w:val="en-US"/>
          <w14:ligatures w14:val="none"/>
        </w:rPr>
        <w:t xml:space="preserve"> </w:t>
      </w:r>
      <w:r w:rsidR="009A320A">
        <w:rPr>
          <w:rFonts w:ascii="Times New Roman" w:hAnsi="Times New Roman" w:cs="Times New Roman"/>
          <w:iCs/>
          <w:sz w:val="26"/>
          <w:szCs w:val="26"/>
        </w:rPr>
        <w:t>[3]</w:t>
      </w:r>
      <w:r w:rsidR="00D64506">
        <w:rPr>
          <w:rFonts w:ascii="Times New Roman" w:hAnsi="Times New Roman" w:cs="Times New Roman"/>
          <w:iCs/>
          <w:sz w:val="26"/>
          <w:szCs w:val="26"/>
        </w:rPr>
        <w:t>,</w:t>
      </w:r>
      <w:bookmarkStart w:id="0" w:name="_GoBack"/>
      <w:bookmarkEnd w:id="0"/>
      <w:r w:rsidRPr="00816EE6">
        <w:rPr>
          <w:rFonts w:ascii="Times New Roman" w:hAnsi="Times New Roman" w:cs="Times New Roman"/>
          <w:bCs/>
          <w:kern w:val="0"/>
          <w:sz w:val="26"/>
          <w:szCs w:val="26"/>
          <w:lang w:val="en-US"/>
          <w14:ligatures w14:val="none"/>
        </w:rPr>
        <w:t xml:space="preserve"> mặc dù hệ thống cơ sở giáo dục nghề nghiệp trên cả nước đã đạt được nhiều thành tựu quan trọng trong năm 2023, nhưng vẫn còn tồn tại những hạn chế cần khắc phục. Trong đó, quy mô đào tạo hiện nay chưa phát huy hết tiềm năng và chưa đáp ứng nhu cầu về nguồn nhân lực có tay nghề</w:t>
      </w:r>
      <w:r w:rsidR="00D95013">
        <w:rPr>
          <w:rFonts w:ascii="Times New Roman" w:hAnsi="Times New Roman" w:cs="Times New Roman"/>
          <w:bCs/>
          <w:kern w:val="0"/>
          <w:sz w:val="26"/>
          <w:szCs w:val="26"/>
          <w:lang w:val="en-US"/>
          <w14:ligatures w14:val="none"/>
        </w:rPr>
        <w:t xml:space="preserve"> cao</w:t>
      </w:r>
      <w:r w:rsidRPr="00816EE6">
        <w:rPr>
          <w:rFonts w:ascii="Times New Roman" w:hAnsi="Times New Roman" w:cs="Times New Roman"/>
          <w:bCs/>
          <w:kern w:val="0"/>
          <w:sz w:val="26"/>
          <w:szCs w:val="26"/>
          <w:lang w:val="en-US"/>
          <w14:ligatures w14:val="none"/>
        </w:rPr>
        <w:t>. Đồng thời, cơ cấu đào tạo theo ngành nghề và trình độ chưa hợp lý, chưa theo kịp yêu cầu về nhân lực kỹ thuật chất lượng cao trong các lĩnh vực sản xuất, kinh doanh, dịch vụ, đặc biệt là các ngành kinh tế mũi nhọn và trọng điểm của đất nước.</w:t>
      </w:r>
    </w:p>
    <w:p w14:paraId="103B9100" w14:textId="13FAB759" w:rsidR="00B455EB" w:rsidRPr="00B455EB" w:rsidRDefault="00D50048" w:rsidP="00B455EB">
      <w:pPr>
        <w:spacing w:after="200" w:line="276" w:lineRule="auto"/>
        <w:ind w:firstLine="720"/>
        <w:jc w:val="both"/>
        <w:rPr>
          <w:rFonts w:ascii="Times New Roman" w:hAnsi="Times New Roman" w:cs="Times New Roman"/>
          <w:bCs/>
          <w:kern w:val="0"/>
          <w:sz w:val="26"/>
          <w:szCs w:val="26"/>
          <w:lang w:val="en-US"/>
          <w14:ligatures w14:val="none"/>
        </w:rPr>
      </w:pPr>
      <w:r>
        <w:rPr>
          <w:rFonts w:ascii="Times New Roman" w:hAnsi="Times New Roman" w:cs="Times New Roman"/>
          <w:bCs/>
          <w:kern w:val="0"/>
          <w:sz w:val="26"/>
          <w:szCs w:val="26"/>
          <w:lang w:val="en-US"/>
          <w14:ligatures w14:val="none"/>
        </w:rPr>
        <w:lastRenderedPageBreak/>
        <w:t>Do đó, v</w:t>
      </w:r>
      <w:r w:rsidR="00B455EB" w:rsidRPr="00B455EB">
        <w:rPr>
          <w:rFonts w:ascii="Times New Roman" w:hAnsi="Times New Roman" w:cs="Times New Roman"/>
          <w:bCs/>
          <w:kern w:val="0"/>
          <w:sz w:val="26"/>
          <w:szCs w:val="26"/>
          <w:lang w:val="en-US"/>
          <w14:ligatures w14:val="none"/>
        </w:rPr>
        <w:t>iệc thúc đẩy sự tham gia của doanh nghiệp không chỉ giúp cập nhật chương trình đào tạo theo thực tiễn mà còn mở rộng quy mô, tạo môi trường làm việc thực tế cho người học. Sự kết nối chặt chẽ giữa nhà trường và doanh nghiệp sẽ nâng cao hiệu quả đào tạo, tăng năng lực cạnh tranh cho người lao động.</w:t>
      </w:r>
    </w:p>
    <w:p w14:paraId="6D040C38" w14:textId="3F345F7C" w:rsidR="00B455EB" w:rsidRPr="00B455EB" w:rsidRDefault="00B455EB" w:rsidP="00B455EB">
      <w:pPr>
        <w:spacing w:after="200" w:line="276" w:lineRule="auto"/>
        <w:ind w:firstLine="720"/>
        <w:jc w:val="both"/>
        <w:rPr>
          <w:rFonts w:ascii="Times New Roman" w:hAnsi="Times New Roman" w:cs="Times New Roman"/>
          <w:bCs/>
          <w:kern w:val="0"/>
          <w:sz w:val="26"/>
          <w:szCs w:val="26"/>
          <w:lang w:val="en-US"/>
          <w14:ligatures w14:val="none"/>
        </w:rPr>
      </w:pPr>
      <w:r w:rsidRPr="00B455EB">
        <w:rPr>
          <w:rFonts w:ascii="Times New Roman" w:hAnsi="Times New Roman" w:cs="Times New Roman"/>
          <w:bCs/>
          <w:kern w:val="0"/>
          <w:sz w:val="26"/>
          <w:szCs w:val="26"/>
          <w:lang w:val="en-US"/>
          <w14:ligatures w14:val="none"/>
        </w:rPr>
        <w:t>Theo thống kê, hiện nay 100% cơ sở</w:t>
      </w:r>
      <w:r w:rsidR="007F049C">
        <w:rPr>
          <w:rFonts w:ascii="Times New Roman" w:hAnsi="Times New Roman" w:cs="Times New Roman"/>
          <w:bCs/>
          <w:kern w:val="0"/>
          <w:sz w:val="26"/>
          <w:szCs w:val="26"/>
          <w:lang w:val="en-US"/>
          <w14:ligatures w14:val="none"/>
        </w:rPr>
        <w:t xml:space="preserve"> GDNN</w:t>
      </w:r>
      <w:r w:rsidR="005C3A6C">
        <w:rPr>
          <w:rFonts w:ascii="Times New Roman" w:hAnsi="Times New Roman" w:cs="Times New Roman"/>
          <w:bCs/>
          <w:kern w:val="0"/>
          <w:sz w:val="26"/>
          <w:szCs w:val="26"/>
          <w:lang w:val="en-US"/>
          <w14:ligatures w14:val="none"/>
        </w:rPr>
        <w:t xml:space="preserve"> trên cả nước</w:t>
      </w:r>
      <w:r w:rsidRPr="00B455EB">
        <w:rPr>
          <w:rFonts w:ascii="Times New Roman" w:hAnsi="Times New Roman" w:cs="Times New Roman"/>
          <w:bCs/>
          <w:kern w:val="0"/>
          <w:sz w:val="26"/>
          <w:szCs w:val="26"/>
          <w:lang w:val="en-US"/>
          <w14:ligatures w14:val="none"/>
        </w:rPr>
        <w:t xml:space="preserve"> có hoạt động hợp tác với doanh nghiệp thông qua việc ký kết các hợp đồng, biên bản ghi nhớ. Tại riêng Hà Nội, tính đế</w:t>
      </w:r>
      <w:r w:rsidR="007F049C">
        <w:rPr>
          <w:rFonts w:ascii="Times New Roman" w:hAnsi="Times New Roman" w:cs="Times New Roman"/>
          <w:bCs/>
          <w:kern w:val="0"/>
          <w:sz w:val="26"/>
          <w:szCs w:val="26"/>
          <w:lang w:val="en-US"/>
          <w14:ligatures w14:val="none"/>
        </w:rPr>
        <w:t>n nay có gần</w:t>
      </w:r>
      <w:r w:rsidRPr="00B455EB">
        <w:rPr>
          <w:rFonts w:ascii="Times New Roman" w:hAnsi="Times New Roman" w:cs="Times New Roman"/>
          <w:bCs/>
          <w:kern w:val="0"/>
          <w:sz w:val="26"/>
          <w:szCs w:val="26"/>
          <w:lang w:val="en-US"/>
          <w14:ligatures w14:val="none"/>
        </w:rPr>
        <w:t xml:space="preserve"> 1000 doanh nghiệp ký kết hợp tác với các cơ sở GDNN</w:t>
      </w:r>
      <w:r w:rsidR="000B7FDB">
        <w:rPr>
          <w:rFonts w:ascii="Times New Roman" w:hAnsi="Times New Roman" w:cs="Times New Roman"/>
          <w:bCs/>
          <w:kern w:val="0"/>
          <w:sz w:val="26"/>
          <w:szCs w:val="26"/>
          <w:lang w:val="en-US"/>
          <w14:ligatures w14:val="none"/>
        </w:rPr>
        <w:t xml:space="preserve"> </w:t>
      </w:r>
      <w:r w:rsidR="000B7FDB" w:rsidRPr="000B7FDB">
        <w:rPr>
          <w:rFonts w:ascii="Times New Roman" w:hAnsi="Times New Roman" w:cs="Times New Roman"/>
          <w:iCs/>
          <w:spacing w:val="-4"/>
          <w:sz w:val="26"/>
          <w:szCs w:val="26"/>
        </w:rPr>
        <w:t>[4]</w:t>
      </w:r>
      <w:r w:rsidRPr="000B7FDB">
        <w:rPr>
          <w:rFonts w:ascii="Times New Roman" w:hAnsi="Times New Roman" w:cs="Times New Roman"/>
          <w:bCs/>
          <w:kern w:val="0"/>
          <w:sz w:val="26"/>
          <w:szCs w:val="26"/>
          <w:lang w:val="en-US"/>
          <w14:ligatures w14:val="none"/>
        </w:rPr>
        <w:t>.</w:t>
      </w:r>
      <w:r w:rsidRPr="00B455EB">
        <w:rPr>
          <w:rFonts w:ascii="Times New Roman" w:hAnsi="Times New Roman" w:cs="Times New Roman"/>
          <w:bCs/>
          <w:kern w:val="0"/>
          <w:sz w:val="26"/>
          <w:szCs w:val="26"/>
          <w:lang w:val="en-US"/>
          <w14:ligatures w14:val="none"/>
        </w:rPr>
        <w:t xml:space="preserve"> Các tỉnh </w:t>
      </w:r>
      <w:r w:rsidR="007F049C">
        <w:rPr>
          <w:rFonts w:ascii="Times New Roman" w:hAnsi="Times New Roman" w:cs="Times New Roman"/>
          <w:bCs/>
          <w:kern w:val="0"/>
          <w:sz w:val="26"/>
          <w:szCs w:val="26"/>
          <w:lang w:val="en-US"/>
          <w14:ligatures w14:val="none"/>
        </w:rPr>
        <w:t xml:space="preserve">Hưng Yên, </w:t>
      </w:r>
      <w:r w:rsidRPr="00B455EB">
        <w:rPr>
          <w:rFonts w:ascii="Times New Roman" w:hAnsi="Times New Roman" w:cs="Times New Roman"/>
          <w:bCs/>
          <w:kern w:val="0"/>
          <w:sz w:val="26"/>
          <w:szCs w:val="26"/>
          <w:lang w:val="en-US"/>
          <w14:ligatures w14:val="none"/>
        </w:rPr>
        <w:t>Hải Dương, Bình Dương, Đồng Tháp, thành phố Hồ Chí Minh, Hà Nội, Đồng Nai, Vĩnh Phúc... đã ban hành nhiều cơ chế chính sách của địa phương, đồng thời hướng dẫn các doanh nghiệp, các cơ s</w:t>
      </w:r>
      <w:r w:rsidR="00732920">
        <w:rPr>
          <w:rFonts w:ascii="Times New Roman" w:hAnsi="Times New Roman" w:cs="Times New Roman"/>
          <w:bCs/>
          <w:kern w:val="0"/>
          <w:sz w:val="26"/>
          <w:szCs w:val="26"/>
          <w:lang w:val="en-US"/>
          <w14:ligatures w14:val="none"/>
        </w:rPr>
        <w:t>ở</w:t>
      </w:r>
      <w:r w:rsidRPr="00B455EB">
        <w:rPr>
          <w:rFonts w:ascii="Times New Roman" w:hAnsi="Times New Roman" w:cs="Times New Roman"/>
          <w:bCs/>
          <w:kern w:val="0"/>
          <w:sz w:val="26"/>
          <w:szCs w:val="26"/>
          <w:lang w:val="en-US"/>
          <w14:ligatures w14:val="none"/>
        </w:rPr>
        <w:t xml:space="preserve"> </w:t>
      </w:r>
      <w:r w:rsidR="00732920">
        <w:rPr>
          <w:rFonts w:ascii="Times New Roman" w:hAnsi="Times New Roman" w:cs="Times New Roman"/>
          <w:bCs/>
          <w:kern w:val="0"/>
          <w:sz w:val="26"/>
          <w:szCs w:val="26"/>
          <w:lang w:val="en-US"/>
          <w14:ligatures w14:val="none"/>
        </w:rPr>
        <w:t xml:space="preserve">GDNN </w:t>
      </w:r>
      <w:r w:rsidRPr="00B455EB">
        <w:rPr>
          <w:rFonts w:ascii="Times New Roman" w:hAnsi="Times New Roman" w:cs="Times New Roman"/>
          <w:bCs/>
          <w:kern w:val="0"/>
          <w:sz w:val="26"/>
          <w:szCs w:val="26"/>
          <w:lang w:val="en-US"/>
          <w14:ligatures w14:val="none"/>
        </w:rPr>
        <w:t>trên địa bàn thúc đẩy gắn kết cơ s</w:t>
      </w:r>
      <w:r w:rsidR="00732920">
        <w:rPr>
          <w:rFonts w:ascii="Times New Roman" w:hAnsi="Times New Roman" w:cs="Times New Roman"/>
          <w:bCs/>
          <w:kern w:val="0"/>
          <w:sz w:val="26"/>
          <w:szCs w:val="26"/>
          <w:lang w:val="en-US"/>
          <w14:ligatures w14:val="none"/>
        </w:rPr>
        <w:t>ở</w:t>
      </w:r>
      <w:r w:rsidRPr="00B455EB">
        <w:rPr>
          <w:rFonts w:ascii="Times New Roman" w:hAnsi="Times New Roman" w:cs="Times New Roman"/>
          <w:bCs/>
          <w:kern w:val="0"/>
          <w:sz w:val="26"/>
          <w:szCs w:val="26"/>
          <w:lang w:val="en-US"/>
          <w14:ligatures w14:val="none"/>
        </w:rPr>
        <w:t xml:space="preserve"> </w:t>
      </w:r>
      <w:r w:rsidR="00732920">
        <w:rPr>
          <w:rFonts w:ascii="Times New Roman" w:hAnsi="Times New Roman" w:cs="Times New Roman"/>
          <w:bCs/>
          <w:kern w:val="0"/>
          <w:sz w:val="26"/>
          <w:szCs w:val="26"/>
          <w:lang w:val="en-US"/>
          <w14:ligatures w14:val="none"/>
        </w:rPr>
        <w:t>GDNN vớ</w:t>
      </w:r>
      <w:r w:rsidRPr="00B455EB">
        <w:rPr>
          <w:rFonts w:ascii="Times New Roman" w:hAnsi="Times New Roman" w:cs="Times New Roman"/>
          <w:bCs/>
          <w:kern w:val="0"/>
          <w:sz w:val="26"/>
          <w:szCs w:val="26"/>
          <w:lang w:val="en-US"/>
          <w14:ligatures w14:val="none"/>
        </w:rPr>
        <w:t>i doanh nghiệp trong đào tạo nghề.</w:t>
      </w:r>
    </w:p>
    <w:p w14:paraId="4F55A45F" w14:textId="0B0DD365" w:rsidR="00B455EB" w:rsidRDefault="00B455EB" w:rsidP="00B455EB">
      <w:pPr>
        <w:spacing w:after="200" w:line="276" w:lineRule="auto"/>
        <w:ind w:firstLine="720"/>
        <w:jc w:val="both"/>
        <w:rPr>
          <w:rFonts w:ascii="Times New Roman" w:hAnsi="Times New Roman" w:cs="Times New Roman"/>
          <w:bCs/>
          <w:kern w:val="0"/>
          <w:sz w:val="26"/>
          <w:szCs w:val="26"/>
          <w:lang w:val="en-US"/>
          <w14:ligatures w14:val="none"/>
        </w:rPr>
      </w:pPr>
      <w:r w:rsidRPr="00B455EB">
        <w:rPr>
          <w:rFonts w:ascii="Times New Roman" w:hAnsi="Times New Roman" w:cs="Times New Roman"/>
          <w:bCs/>
          <w:kern w:val="0"/>
          <w:sz w:val="26"/>
          <w:szCs w:val="26"/>
          <w:lang w:val="en-US"/>
          <w14:ligatures w14:val="none"/>
        </w:rPr>
        <w:t>Tuy nhiên, quá trình hợp tác này vẫn còn nhiều hạn chế và chưa đạt kỳ vọng. Doanh nghiệp chưa chủ động và chưa phối hợp chặt chẽ với các cơ sở GDNN trong đào tạo, đa số là hình thứ</w:t>
      </w:r>
      <w:r w:rsidR="00732920">
        <w:rPr>
          <w:rFonts w:ascii="Times New Roman" w:hAnsi="Times New Roman" w:cs="Times New Roman"/>
          <w:bCs/>
          <w:kern w:val="0"/>
          <w:sz w:val="26"/>
          <w:szCs w:val="26"/>
          <w:lang w:val="en-US"/>
          <w14:ligatures w14:val="none"/>
        </w:rPr>
        <w:t>c.</w:t>
      </w:r>
    </w:p>
    <w:p w14:paraId="2C73718E" w14:textId="77777777" w:rsidR="0082746E" w:rsidRPr="00B455EB" w:rsidRDefault="0082746E" w:rsidP="00B455EB">
      <w:pPr>
        <w:spacing w:after="200" w:line="276" w:lineRule="auto"/>
        <w:ind w:firstLine="720"/>
        <w:jc w:val="both"/>
        <w:rPr>
          <w:rFonts w:ascii="Times New Roman" w:hAnsi="Times New Roman" w:cs="Times New Roman"/>
          <w:bCs/>
          <w:kern w:val="0"/>
          <w:sz w:val="26"/>
          <w:szCs w:val="26"/>
          <w:lang w:val="en-US"/>
          <w14:ligatures w14:val="none"/>
        </w:rPr>
      </w:pPr>
    </w:p>
    <w:p w14:paraId="0DD888DA" w14:textId="1DDD0C15" w:rsidR="00816EE6" w:rsidRDefault="00816EE6" w:rsidP="00816EE6">
      <w:pPr>
        <w:spacing w:after="120" w:line="360" w:lineRule="auto"/>
        <w:ind w:firstLine="720"/>
        <w:jc w:val="both"/>
        <w:rPr>
          <w:rFonts w:ascii="Times New Roman" w:hAnsi="Times New Roman" w:cs="Times New Roman"/>
          <w:b/>
          <w:bCs/>
          <w:sz w:val="26"/>
          <w:szCs w:val="26"/>
          <w:lang w:val="vi-VN"/>
        </w:rPr>
      </w:pPr>
      <w:r w:rsidRPr="00855E58">
        <w:rPr>
          <w:rFonts w:ascii="Times New Roman" w:hAnsi="Times New Roman" w:cs="Times New Roman"/>
          <w:b/>
          <w:bCs/>
          <w:sz w:val="26"/>
          <w:szCs w:val="26"/>
          <w:lang w:val="vi-VN"/>
        </w:rPr>
        <w:t>Giải pháp gắn kết cơ sở GDNN và doanh nghiệp</w:t>
      </w:r>
    </w:p>
    <w:p w14:paraId="20818CA9" w14:textId="0B5E41A8" w:rsidR="007F049C" w:rsidRPr="00B73D8B" w:rsidRDefault="00B455EB" w:rsidP="00B73D8B">
      <w:pPr>
        <w:spacing w:after="200" w:line="276" w:lineRule="auto"/>
        <w:ind w:firstLine="720"/>
        <w:jc w:val="both"/>
        <w:rPr>
          <w:rFonts w:ascii="Times New Roman" w:hAnsi="Times New Roman" w:cs="Times New Roman"/>
          <w:bCs/>
          <w:kern w:val="0"/>
          <w:sz w:val="26"/>
          <w:szCs w:val="26"/>
          <w:lang w:val="en-US"/>
          <w14:ligatures w14:val="none"/>
        </w:rPr>
      </w:pPr>
      <w:r w:rsidRPr="00B455EB">
        <w:rPr>
          <w:rFonts w:ascii="Times New Roman" w:hAnsi="Times New Roman" w:cs="Times New Roman"/>
          <w:bCs/>
          <w:kern w:val="0"/>
          <w:sz w:val="26"/>
          <w:szCs w:val="26"/>
          <w:lang w:val="en-US"/>
          <w14:ligatures w14:val="none"/>
        </w:rPr>
        <w:t xml:space="preserve">Các cơ sở </w:t>
      </w:r>
      <w:r w:rsidR="00732920">
        <w:rPr>
          <w:rFonts w:ascii="Times New Roman" w:hAnsi="Times New Roman" w:cs="Times New Roman"/>
          <w:bCs/>
          <w:kern w:val="0"/>
          <w:sz w:val="26"/>
          <w:szCs w:val="26"/>
          <w:lang w:val="en-US"/>
          <w14:ligatures w14:val="none"/>
        </w:rPr>
        <w:t xml:space="preserve">GDNN </w:t>
      </w:r>
      <w:r w:rsidRPr="00B455EB">
        <w:rPr>
          <w:rFonts w:ascii="Times New Roman" w:hAnsi="Times New Roman" w:cs="Times New Roman"/>
          <w:bCs/>
          <w:kern w:val="0"/>
          <w:sz w:val="26"/>
          <w:szCs w:val="26"/>
          <w:lang w:val="en-US"/>
          <w14:ligatures w14:val="none"/>
        </w:rPr>
        <w:t>không chỉ đào tạo nguồn nhân lực mà còn góp phần phát triển kinh tế - xã hội. Trước nhu cầu ngày càng cao của thị trường lao động về nhân lực chất lượng, GDNN cần đổi mới phương thức đào tạo, đặc biệt là tăng cường hợp tác với doanh nghiệp để gắn kết chương trình giảng dạy với thực tiễn.</w:t>
      </w:r>
      <w:r w:rsidR="00B35E42" w:rsidRPr="00A7268F">
        <w:rPr>
          <w:rFonts w:ascii="Times New Roman" w:hAnsi="Times New Roman" w:cs="Times New Roman"/>
          <w:bCs/>
          <w:kern w:val="0"/>
          <w:sz w:val="26"/>
          <w:szCs w:val="26"/>
          <w:lang w:val="en-US"/>
          <w14:ligatures w14:val="none"/>
        </w:rPr>
        <w:t xml:space="preserve"> Dưới đây là một số giải pháp trọng tâm để thúc đẩy sự gắn kết này.</w:t>
      </w:r>
    </w:p>
    <w:p w14:paraId="2DF6C50F" w14:textId="552FA95F" w:rsidR="006215AB" w:rsidRDefault="00B455EB" w:rsidP="00B455EB">
      <w:pPr>
        <w:spacing w:after="200" w:line="276" w:lineRule="auto"/>
        <w:ind w:firstLine="720"/>
        <w:jc w:val="both"/>
        <w:rPr>
          <w:rFonts w:ascii="Times New Roman" w:hAnsi="Times New Roman" w:cs="Times New Roman"/>
          <w:bCs/>
          <w:kern w:val="0"/>
          <w:sz w:val="26"/>
          <w:szCs w:val="26"/>
          <w:lang w:val="en-US"/>
          <w14:ligatures w14:val="none"/>
        </w:rPr>
      </w:pPr>
      <w:r w:rsidRPr="00B455EB">
        <w:rPr>
          <w:rFonts w:ascii="Times New Roman" w:hAnsi="Times New Roman" w:cs="Times New Roman"/>
          <w:b/>
          <w:bCs/>
          <w:i/>
          <w:kern w:val="0"/>
          <w:sz w:val="26"/>
          <w:szCs w:val="26"/>
          <w:lang w:val="en-US"/>
          <w14:ligatures w14:val="none"/>
        </w:rPr>
        <w:t>Thứ nhất, tăng cường sự tham gia của doanh nghiệp trong giảng dạ</w:t>
      </w:r>
      <w:r w:rsidR="005B1560">
        <w:rPr>
          <w:rFonts w:ascii="Times New Roman" w:hAnsi="Times New Roman" w:cs="Times New Roman"/>
          <w:b/>
          <w:bCs/>
          <w:i/>
          <w:kern w:val="0"/>
          <w:sz w:val="26"/>
          <w:szCs w:val="26"/>
          <w:lang w:val="en-US"/>
          <w14:ligatures w14:val="none"/>
        </w:rPr>
        <w:t>y</w:t>
      </w:r>
    </w:p>
    <w:p w14:paraId="0923F792" w14:textId="14E7FA13" w:rsidR="00732920" w:rsidRPr="002E484A" w:rsidRDefault="00B455EB" w:rsidP="002E484A">
      <w:pPr>
        <w:spacing w:after="200" w:line="276" w:lineRule="auto"/>
        <w:ind w:firstLine="720"/>
        <w:jc w:val="both"/>
        <w:rPr>
          <w:rFonts w:ascii="Times New Roman" w:hAnsi="Times New Roman" w:cs="Times New Roman"/>
          <w:bCs/>
          <w:kern w:val="0"/>
          <w:sz w:val="26"/>
          <w:szCs w:val="26"/>
          <w:lang w:val="en-US"/>
          <w14:ligatures w14:val="none"/>
        </w:rPr>
      </w:pPr>
      <w:r w:rsidRPr="00B455EB">
        <w:rPr>
          <w:rFonts w:ascii="Times New Roman" w:hAnsi="Times New Roman" w:cs="Times New Roman"/>
          <w:bCs/>
          <w:kern w:val="0"/>
          <w:sz w:val="26"/>
          <w:szCs w:val="26"/>
          <w:lang w:val="en-US"/>
          <w14:ligatures w14:val="none"/>
        </w:rPr>
        <w:t xml:space="preserve">Việc mời chuyên gia, lãnh đạo doanh nghiệp tham gia giảng dạy dưới hình thức thỉnh giảng hoặc cố vấn sẽ giúp </w:t>
      </w:r>
      <w:r w:rsidR="00811CB5">
        <w:rPr>
          <w:rFonts w:ascii="Times New Roman" w:hAnsi="Times New Roman" w:cs="Times New Roman"/>
          <w:bCs/>
          <w:kern w:val="0"/>
          <w:sz w:val="26"/>
          <w:szCs w:val="26"/>
          <w:lang w:val="en-US"/>
          <w14:ligatures w14:val="none"/>
        </w:rPr>
        <w:t>người học</w:t>
      </w:r>
      <w:r w:rsidRPr="00B455EB">
        <w:rPr>
          <w:rFonts w:ascii="Times New Roman" w:hAnsi="Times New Roman" w:cs="Times New Roman"/>
          <w:bCs/>
          <w:kern w:val="0"/>
          <w:sz w:val="26"/>
          <w:szCs w:val="26"/>
          <w:lang w:val="en-US"/>
          <w14:ligatures w14:val="none"/>
        </w:rPr>
        <w:t xml:space="preserve"> tiếp cận với kinh nghiệm thực tế, hiểu rõ hơn về yêu cầu công việc và cơ hội nghề nghiệp.</w:t>
      </w:r>
    </w:p>
    <w:p w14:paraId="08B2D114" w14:textId="71F96EFE" w:rsidR="006215AB" w:rsidRDefault="00B455EB" w:rsidP="00B455EB">
      <w:pPr>
        <w:spacing w:after="200" w:line="276" w:lineRule="auto"/>
        <w:ind w:firstLine="720"/>
        <w:jc w:val="both"/>
        <w:rPr>
          <w:rFonts w:ascii="Times New Roman" w:hAnsi="Times New Roman" w:cs="Times New Roman"/>
          <w:bCs/>
          <w:kern w:val="0"/>
          <w:sz w:val="26"/>
          <w:szCs w:val="26"/>
          <w:lang w:val="en-US"/>
          <w14:ligatures w14:val="none"/>
        </w:rPr>
      </w:pPr>
      <w:r w:rsidRPr="0002452A">
        <w:rPr>
          <w:rFonts w:ascii="Times New Roman" w:hAnsi="Times New Roman" w:cs="Times New Roman"/>
          <w:b/>
          <w:bCs/>
          <w:i/>
          <w:kern w:val="0"/>
          <w:sz w:val="26"/>
          <w:szCs w:val="26"/>
          <w:lang w:val="en-US"/>
          <w14:ligatures w14:val="none"/>
        </w:rPr>
        <w:t>Thứ hai, thành lập trung tâm hợp tác giữa nhà trường và doanh nghiệ</w:t>
      </w:r>
      <w:r w:rsidR="005B1560">
        <w:rPr>
          <w:rFonts w:ascii="Times New Roman" w:hAnsi="Times New Roman" w:cs="Times New Roman"/>
          <w:b/>
          <w:bCs/>
          <w:i/>
          <w:kern w:val="0"/>
          <w:sz w:val="26"/>
          <w:szCs w:val="26"/>
          <w:lang w:val="en-US"/>
          <w14:ligatures w14:val="none"/>
        </w:rPr>
        <w:t>p</w:t>
      </w:r>
    </w:p>
    <w:p w14:paraId="2FCF9B86" w14:textId="72472085" w:rsidR="00B455EB" w:rsidRPr="00B455EB" w:rsidRDefault="00B455EB" w:rsidP="00B455EB">
      <w:pPr>
        <w:spacing w:after="200" w:line="276" w:lineRule="auto"/>
        <w:ind w:firstLine="720"/>
        <w:jc w:val="both"/>
        <w:rPr>
          <w:rFonts w:ascii="Times New Roman" w:hAnsi="Times New Roman" w:cs="Times New Roman"/>
          <w:bCs/>
          <w:kern w:val="0"/>
          <w:sz w:val="26"/>
          <w:szCs w:val="26"/>
          <w:lang w:val="en-US"/>
          <w14:ligatures w14:val="none"/>
        </w:rPr>
      </w:pPr>
      <w:r w:rsidRPr="00B455EB">
        <w:rPr>
          <w:rFonts w:ascii="Times New Roman" w:hAnsi="Times New Roman" w:cs="Times New Roman"/>
          <w:bCs/>
          <w:kern w:val="0"/>
          <w:sz w:val="26"/>
          <w:szCs w:val="26"/>
          <w:lang w:val="en-US"/>
          <w14:ligatures w14:val="none"/>
        </w:rPr>
        <w:t xml:space="preserve">Các trung tâm này đóng vai trò kết nối, tổ chức đào tạo theo nhu cầu doanh nghiệp, giúp </w:t>
      </w:r>
      <w:r w:rsidR="00811CB5">
        <w:rPr>
          <w:rFonts w:ascii="Times New Roman" w:hAnsi="Times New Roman" w:cs="Times New Roman"/>
          <w:bCs/>
          <w:kern w:val="0"/>
          <w:sz w:val="26"/>
          <w:szCs w:val="26"/>
          <w:lang w:val="en-US"/>
          <w14:ligatures w14:val="none"/>
        </w:rPr>
        <w:t>người học</w:t>
      </w:r>
      <w:r w:rsidRPr="00B455EB">
        <w:rPr>
          <w:rFonts w:ascii="Times New Roman" w:hAnsi="Times New Roman" w:cs="Times New Roman"/>
          <w:bCs/>
          <w:kern w:val="0"/>
          <w:sz w:val="26"/>
          <w:szCs w:val="26"/>
          <w:lang w:val="en-US"/>
          <w14:ligatures w14:val="none"/>
        </w:rPr>
        <w:t xml:space="preserve"> có môi trường thực hành thực tế, nâng cao kỹ năng làm việc và tối ưu hóa nguồn lực đào tạo.</w:t>
      </w:r>
    </w:p>
    <w:p w14:paraId="7CA869E2" w14:textId="24790393" w:rsidR="006215AB" w:rsidRPr="00BD40ED" w:rsidRDefault="00B455EB" w:rsidP="00B455EB">
      <w:pPr>
        <w:spacing w:after="200" w:line="276" w:lineRule="auto"/>
        <w:ind w:firstLine="720"/>
        <w:jc w:val="both"/>
        <w:rPr>
          <w:rFonts w:ascii="Times New Roman" w:hAnsi="Times New Roman" w:cs="Times New Roman"/>
          <w:bCs/>
          <w:spacing w:val="-8"/>
          <w:kern w:val="0"/>
          <w:sz w:val="26"/>
          <w:szCs w:val="26"/>
          <w:lang w:val="en-US"/>
          <w14:ligatures w14:val="none"/>
        </w:rPr>
      </w:pPr>
      <w:r w:rsidRPr="00BD40ED">
        <w:rPr>
          <w:rFonts w:ascii="Times New Roman" w:hAnsi="Times New Roman" w:cs="Times New Roman"/>
          <w:b/>
          <w:bCs/>
          <w:i/>
          <w:spacing w:val="-8"/>
          <w:kern w:val="0"/>
          <w:sz w:val="26"/>
          <w:szCs w:val="26"/>
          <w:lang w:val="en-US"/>
          <w14:ligatures w14:val="none"/>
        </w:rPr>
        <w:t>Thứ ba, liên tục cập nhật và điều chỉnh chương trình đào tạo theo nhu cầu thị trườ</w:t>
      </w:r>
      <w:r w:rsidR="005B1560" w:rsidRPr="00BD40ED">
        <w:rPr>
          <w:rFonts w:ascii="Times New Roman" w:hAnsi="Times New Roman" w:cs="Times New Roman"/>
          <w:b/>
          <w:bCs/>
          <w:i/>
          <w:spacing w:val="-8"/>
          <w:kern w:val="0"/>
          <w:sz w:val="26"/>
          <w:szCs w:val="26"/>
          <w:lang w:val="en-US"/>
          <w14:ligatures w14:val="none"/>
        </w:rPr>
        <w:t>ng</w:t>
      </w:r>
    </w:p>
    <w:p w14:paraId="4A8E41F0" w14:textId="63D82056" w:rsidR="00B455EB" w:rsidRDefault="00B455EB" w:rsidP="00B455EB">
      <w:pPr>
        <w:spacing w:after="200" w:line="276" w:lineRule="auto"/>
        <w:ind w:firstLine="720"/>
        <w:jc w:val="both"/>
        <w:rPr>
          <w:rFonts w:ascii="Times New Roman" w:hAnsi="Times New Roman" w:cs="Times New Roman"/>
          <w:bCs/>
          <w:kern w:val="0"/>
          <w:sz w:val="26"/>
          <w:szCs w:val="26"/>
          <w:lang w:val="en-US"/>
          <w14:ligatures w14:val="none"/>
        </w:rPr>
      </w:pPr>
      <w:r w:rsidRPr="00B455EB">
        <w:rPr>
          <w:rFonts w:ascii="Times New Roman" w:hAnsi="Times New Roman" w:cs="Times New Roman"/>
          <w:bCs/>
          <w:kern w:val="0"/>
          <w:sz w:val="26"/>
          <w:szCs w:val="26"/>
          <w:lang w:val="en-US"/>
          <w14:ligatures w14:val="none"/>
        </w:rPr>
        <w:t>Việc thu thập phản hồi từ doanh nghiệp về chất lượng nhân lực đầu ra giúp cơ sở đào tạo nhận diện những điểm còn hạn chế, từ đó điều chỉnh nội dung giảng dạy để phù hợp với thực tiễn sản xuất, kinh doanh.</w:t>
      </w:r>
    </w:p>
    <w:p w14:paraId="755D7594" w14:textId="77777777" w:rsidR="0082746E" w:rsidRPr="00B455EB" w:rsidRDefault="0082746E" w:rsidP="00B455EB">
      <w:pPr>
        <w:spacing w:after="200" w:line="276" w:lineRule="auto"/>
        <w:ind w:firstLine="720"/>
        <w:jc w:val="both"/>
        <w:rPr>
          <w:rFonts w:ascii="Times New Roman" w:hAnsi="Times New Roman" w:cs="Times New Roman"/>
          <w:bCs/>
          <w:kern w:val="0"/>
          <w:sz w:val="26"/>
          <w:szCs w:val="26"/>
          <w:lang w:val="en-US"/>
          <w14:ligatures w14:val="none"/>
        </w:rPr>
      </w:pPr>
    </w:p>
    <w:p w14:paraId="6ACCED76" w14:textId="5B063855" w:rsidR="006215AB" w:rsidRDefault="00B455EB" w:rsidP="00B455EB">
      <w:pPr>
        <w:spacing w:after="200" w:line="276" w:lineRule="auto"/>
        <w:ind w:firstLine="720"/>
        <w:jc w:val="both"/>
        <w:rPr>
          <w:rFonts w:ascii="Times New Roman" w:hAnsi="Times New Roman" w:cs="Times New Roman"/>
          <w:b/>
          <w:bCs/>
          <w:i/>
          <w:kern w:val="0"/>
          <w:sz w:val="26"/>
          <w:szCs w:val="26"/>
          <w:lang w:val="en-US"/>
          <w14:ligatures w14:val="none"/>
        </w:rPr>
      </w:pPr>
      <w:r w:rsidRPr="0002452A">
        <w:rPr>
          <w:rFonts w:ascii="Times New Roman" w:hAnsi="Times New Roman" w:cs="Times New Roman"/>
          <w:b/>
          <w:bCs/>
          <w:i/>
          <w:kern w:val="0"/>
          <w:sz w:val="26"/>
          <w:szCs w:val="26"/>
          <w:lang w:val="en-US"/>
          <w14:ligatures w14:val="none"/>
        </w:rPr>
        <w:lastRenderedPageBreak/>
        <w:t>Thứ tư, thiết lập chương trình thực tập bắt buộc và mở rộng cơ hội trải nghiệm thực tế</w:t>
      </w:r>
    </w:p>
    <w:p w14:paraId="4E84815C" w14:textId="73F7CC1A" w:rsidR="00B455EB" w:rsidRPr="00B455EB" w:rsidRDefault="00811CB5" w:rsidP="00B455EB">
      <w:pPr>
        <w:spacing w:after="200" w:line="276" w:lineRule="auto"/>
        <w:ind w:firstLine="720"/>
        <w:jc w:val="both"/>
        <w:rPr>
          <w:rFonts w:ascii="Times New Roman" w:hAnsi="Times New Roman" w:cs="Times New Roman"/>
          <w:bCs/>
          <w:kern w:val="0"/>
          <w:sz w:val="26"/>
          <w:szCs w:val="26"/>
          <w:lang w:val="en-US"/>
          <w14:ligatures w14:val="none"/>
        </w:rPr>
      </w:pPr>
      <w:r>
        <w:rPr>
          <w:rFonts w:ascii="Times New Roman" w:hAnsi="Times New Roman" w:cs="Times New Roman"/>
          <w:bCs/>
          <w:kern w:val="0"/>
          <w:sz w:val="26"/>
          <w:szCs w:val="26"/>
          <w:lang w:val="en-US"/>
          <w14:ligatures w14:val="none"/>
        </w:rPr>
        <w:t>Người học</w:t>
      </w:r>
      <w:r w:rsidR="00B455EB" w:rsidRPr="00B455EB">
        <w:rPr>
          <w:rFonts w:ascii="Times New Roman" w:hAnsi="Times New Roman" w:cs="Times New Roman"/>
          <w:bCs/>
          <w:kern w:val="0"/>
          <w:sz w:val="26"/>
          <w:szCs w:val="26"/>
          <w:lang w:val="en-US"/>
          <w14:ligatures w14:val="none"/>
        </w:rPr>
        <w:t xml:space="preserve"> cần được tham gia trực tiếp vào hoạt động doanh nghiệp để rèn luyện tác phong làm việc, kỹ năng xử lý tình huống và tích lũy kinh nghiệm thực tiễn, giúp họ sẵn sàng hơn khi gia nhập thị trường lao động.</w:t>
      </w:r>
    </w:p>
    <w:p w14:paraId="22FC18DD" w14:textId="19647E53" w:rsidR="006215AB" w:rsidRDefault="00B455EB" w:rsidP="00B455EB">
      <w:pPr>
        <w:spacing w:after="200" w:line="276" w:lineRule="auto"/>
        <w:ind w:firstLine="720"/>
        <w:jc w:val="both"/>
        <w:rPr>
          <w:rFonts w:ascii="Times New Roman" w:hAnsi="Times New Roman" w:cs="Times New Roman"/>
          <w:bCs/>
          <w:kern w:val="0"/>
          <w:sz w:val="26"/>
          <w:szCs w:val="26"/>
          <w:lang w:val="en-US"/>
          <w14:ligatures w14:val="none"/>
        </w:rPr>
      </w:pPr>
      <w:r w:rsidRPr="0002452A">
        <w:rPr>
          <w:rFonts w:ascii="Times New Roman" w:hAnsi="Times New Roman" w:cs="Times New Roman"/>
          <w:b/>
          <w:bCs/>
          <w:i/>
          <w:kern w:val="0"/>
          <w:sz w:val="26"/>
          <w:szCs w:val="26"/>
          <w:lang w:val="en-US"/>
          <w14:ligatures w14:val="none"/>
        </w:rPr>
        <w:t>Thứ năm, xây dựng cơ chế đánh giá và phản hồi thường xuyên giữa doanh nghiệp và nhà trườ</w:t>
      </w:r>
      <w:r w:rsidR="005B1560">
        <w:rPr>
          <w:rFonts w:ascii="Times New Roman" w:hAnsi="Times New Roman" w:cs="Times New Roman"/>
          <w:b/>
          <w:bCs/>
          <w:i/>
          <w:kern w:val="0"/>
          <w:sz w:val="26"/>
          <w:szCs w:val="26"/>
          <w:lang w:val="en-US"/>
          <w14:ligatures w14:val="none"/>
        </w:rPr>
        <w:t>ng</w:t>
      </w:r>
    </w:p>
    <w:p w14:paraId="4C6372D9" w14:textId="21C059AD" w:rsidR="00B455EB" w:rsidRPr="00B455EB" w:rsidRDefault="00B455EB" w:rsidP="00B455EB">
      <w:pPr>
        <w:spacing w:after="200" w:line="276" w:lineRule="auto"/>
        <w:ind w:firstLine="720"/>
        <w:jc w:val="both"/>
        <w:rPr>
          <w:rFonts w:ascii="Times New Roman" w:hAnsi="Times New Roman" w:cs="Times New Roman"/>
          <w:bCs/>
          <w:kern w:val="0"/>
          <w:sz w:val="26"/>
          <w:szCs w:val="26"/>
          <w:lang w:val="en-US"/>
          <w14:ligatures w14:val="none"/>
        </w:rPr>
      </w:pPr>
      <w:r w:rsidRPr="00B455EB">
        <w:rPr>
          <w:rFonts w:ascii="Times New Roman" w:hAnsi="Times New Roman" w:cs="Times New Roman"/>
          <w:bCs/>
          <w:kern w:val="0"/>
          <w:sz w:val="26"/>
          <w:szCs w:val="26"/>
          <w:lang w:val="en-US"/>
          <w14:ligatures w14:val="none"/>
        </w:rPr>
        <w:t xml:space="preserve">Hệ thống đánh giá hiệu quả giúp hai bên điều chỉnh hoạt động hợp tác kịp thời. Doanh nghiệp có thể phản hồi về mức độ đáp ứng công việc của </w:t>
      </w:r>
      <w:r w:rsidR="00811CB5">
        <w:rPr>
          <w:rFonts w:ascii="Times New Roman" w:hAnsi="Times New Roman" w:cs="Times New Roman"/>
          <w:bCs/>
          <w:kern w:val="0"/>
          <w:sz w:val="26"/>
          <w:szCs w:val="26"/>
          <w:lang w:val="en-US"/>
          <w14:ligatures w14:val="none"/>
        </w:rPr>
        <w:t>người học</w:t>
      </w:r>
      <w:r w:rsidRPr="00B455EB">
        <w:rPr>
          <w:rFonts w:ascii="Times New Roman" w:hAnsi="Times New Roman" w:cs="Times New Roman"/>
          <w:bCs/>
          <w:kern w:val="0"/>
          <w:sz w:val="26"/>
          <w:szCs w:val="26"/>
          <w:lang w:val="en-US"/>
          <w14:ligatures w14:val="none"/>
        </w:rPr>
        <w:t>, trong khi nhà trường chủ động cải tiến chương trình giảng dạy và thúc đẩy doanh nghiệp tham gia nhiều hơn vào quá trình đào tạo.</w:t>
      </w:r>
    </w:p>
    <w:p w14:paraId="2B66AE0D" w14:textId="3845F613" w:rsidR="00B455EB" w:rsidRPr="00B455EB" w:rsidRDefault="00B455EB" w:rsidP="00B455EB">
      <w:pPr>
        <w:spacing w:after="200" w:line="276" w:lineRule="auto"/>
        <w:ind w:firstLine="720"/>
        <w:jc w:val="both"/>
        <w:rPr>
          <w:rFonts w:ascii="Times New Roman" w:hAnsi="Times New Roman" w:cs="Times New Roman"/>
          <w:bCs/>
          <w:kern w:val="0"/>
          <w:sz w:val="26"/>
          <w:szCs w:val="26"/>
          <w:lang w:val="en-US"/>
          <w14:ligatures w14:val="none"/>
        </w:rPr>
      </w:pPr>
      <w:r w:rsidRPr="00B455EB">
        <w:rPr>
          <w:rFonts w:ascii="Times New Roman" w:hAnsi="Times New Roman" w:cs="Times New Roman"/>
          <w:bCs/>
          <w:kern w:val="0"/>
          <w:sz w:val="26"/>
          <w:szCs w:val="26"/>
          <w:lang w:val="en-US"/>
          <w14:ligatures w14:val="none"/>
        </w:rPr>
        <w:t xml:space="preserve">Sự hợp tác giữa doanh nghiệp và cơ sở GDNN mang lại lợi ích cho cả hai bên. Doanh nghiệp có cơ hội tiếp cận nguồn lao động trẻ, giàu nhiệt huyết và ham học hỏi, trong khi các cơ sở đào tạo có thể tạo điều kiện cho </w:t>
      </w:r>
      <w:r w:rsidR="00811CB5">
        <w:rPr>
          <w:rFonts w:ascii="Times New Roman" w:hAnsi="Times New Roman" w:cs="Times New Roman"/>
          <w:bCs/>
          <w:kern w:val="0"/>
          <w:sz w:val="26"/>
          <w:szCs w:val="26"/>
          <w:lang w:val="en-US"/>
          <w14:ligatures w14:val="none"/>
        </w:rPr>
        <w:t>người học</w:t>
      </w:r>
      <w:r w:rsidRPr="00B455EB">
        <w:rPr>
          <w:rFonts w:ascii="Times New Roman" w:hAnsi="Times New Roman" w:cs="Times New Roman"/>
          <w:bCs/>
          <w:kern w:val="0"/>
          <w:sz w:val="26"/>
          <w:szCs w:val="26"/>
          <w:lang w:val="en-US"/>
          <w14:ligatures w14:val="none"/>
        </w:rPr>
        <w:t xml:space="preserve"> áp dụng lý thuyết vào thực tiễn. Nhờ đó, </w:t>
      </w:r>
      <w:r w:rsidR="00811CB5">
        <w:rPr>
          <w:rFonts w:ascii="Times New Roman" w:hAnsi="Times New Roman" w:cs="Times New Roman"/>
          <w:bCs/>
          <w:kern w:val="0"/>
          <w:sz w:val="26"/>
          <w:szCs w:val="26"/>
          <w:lang w:val="en-US"/>
          <w14:ligatures w14:val="none"/>
        </w:rPr>
        <w:t>người học</w:t>
      </w:r>
      <w:r w:rsidRPr="00B455EB">
        <w:rPr>
          <w:rFonts w:ascii="Times New Roman" w:hAnsi="Times New Roman" w:cs="Times New Roman"/>
          <w:bCs/>
          <w:kern w:val="0"/>
          <w:sz w:val="26"/>
          <w:szCs w:val="26"/>
          <w:lang w:val="en-US"/>
          <w14:ligatures w14:val="none"/>
        </w:rPr>
        <w:t xml:space="preserve"> không chỉ được tiếp xúc trực tiếp với môi trường làm việc thực tế mà còn có cơ hội định hướng nghề nghiệp, nâng cao tay nghề và phát triển chuyên môn một cách hiệu quả.</w:t>
      </w:r>
    </w:p>
    <w:p w14:paraId="1659E972" w14:textId="77777777" w:rsidR="00925DD0" w:rsidRDefault="00925DD0" w:rsidP="00B1326A">
      <w:pPr>
        <w:spacing w:after="120" w:line="360" w:lineRule="auto"/>
        <w:ind w:firstLine="720"/>
        <w:jc w:val="both"/>
        <w:rPr>
          <w:rFonts w:ascii="Times New Roman" w:hAnsi="Times New Roman" w:cs="Times New Roman"/>
          <w:b/>
          <w:bCs/>
          <w:sz w:val="26"/>
          <w:szCs w:val="26"/>
          <w:lang w:val="vi-VN"/>
        </w:rPr>
      </w:pPr>
    </w:p>
    <w:p w14:paraId="6E5FD1DC" w14:textId="3B06FE63" w:rsidR="00B1326A" w:rsidRPr="00855E58" w:rsidRDefault="00B1326A" w:rsidP="00B1326A">
      <w:pPr>
        <w:spacing w:after="120" w:line="360" w:lineRule="auto"/>
        <w:ind w:firstLine="720"/>
        <w:jc w:val="both"/>
        <w:rPr>
          <w:rFonts w:ascii="Times New Roman" w:hAnsi="Times New Roman" w:cs="Times New Roman"/>
          <w:b/>
          <w:bCs/>
          <w:sz w:val="26"/>
          <w:szCs w:val="26"/>
          <w:lang w:val="vi-VN"/>
        </w:rPr>
      </w:pPr>
      <w:r w:rsidRPr="00855E58">
        <w:rPr>
          <w:rFonts w:ascii="Times New Roman" w:hAnsi="Times New Roman" w:cs="Times New Roman"/>
          <w:b/>
          <w:bCs/>
          <w:sz w:val="26"/>
          <w:szCs w:val="26"/>
          <w:lang w:val="vi-VN"/>
        </w:rPr>
        <w:t>Tài liệu tham khảo</w:t>
      </w:r>
    </w:p>
    <w:p w14:paraId="6D02D204" w14:textId="5B7BB8AC" w:rsidR="00B1326A" w:rsidRPr="000B7FDB" w:rsidRDefault="00245082" w:rsidP="00925DD0">
      <w:pPr>
        <w:spacing w:line="320" w:lineRule="exact"/>
        <w:jc w:val="both"/>
        <w:rPr>
          <w:rFonts w:ascii="Times New Roman" w:hAnsi="Times New Roman" w:cs="Times New Roman"/>
          <w:iCs/>
          <w:sz w:val="26"/>
          <w:szCs w:val="26"/>
        </w:rPr>
      </w:pPr>
      <w:r w:rsidRPr="000B7FDB">
        <w:rPr>
          <w:rFonts w:ascii="Times New Roman" w:hAnsi="Times New Roman" w:cs="Times New Roman"/>
          <w:iCs/>
          <w:sz w:val="26"/>
          <w:szCs w:val="26"/>
        </w:rPr>
        <w:t>[</w:t>
      </w:r>
      <w:r w:rsidR="00B1326A" w:rsidRPr="000B7FDB">
        <w:rPr>
          <w:rFonts w:ascii="Times New Roman" w:hAnsi="Times New Roman" w:cs="Times New Roman"/>
          <w:iCs/>
          <w:sz w:val="26"/>
          <w:szCs w:val="26"/>
        </w:rPr>
        <w:t>1</w:t>
      </w:r>
      <w:r w:rsidRPr="000B7FDB">
        <w:rPr>
          <w:rFonts w:ascii="Times New Roman" w:hAnsi="Times New Roman" w:cs="Times New Roman"/>
          <w:iCs/>
          <w:sz w:val="26"/>
          <w:szCs w:val="26"/>
        </w:rPr>
        <w:t>]</w:t>
      </w:r>
      <w:r w:rsidR="00B1326A" w:rsidRPr="000B7FDB">
        <w:rPr>
          <w:rFonts w:ascii="Times New Roman" w:hAnsi="Times New Roman" w:cs="Times New Roman"/>
          <w:iCs/>
          <w:sz w:val="26"/>
          <w:szCs w:val="26"/>
        </w:rPr>
        <w:t xml:space="preserve">. </w:t>
      </w:r>
      <w:r w:rsidR="00B019AB" w:rsidRPr="000B7FDB">
        <w:rPr>
          <w:rFonts w:ascii="Times New Roman" w:hAnsi="Times New Roman" w:cs="Times New Roman"/>
          <w:iCs/>
          <w:sz w:val="26"/>
          <w:szCs w:val="26"/>
        </w:rPr>
        <w:t>Chính phủ</w:t>
      </w:r>
      <w:r w:rsidR="00B1326A" w:rsidRPr="000B7FDB">
        <w:rPr>
          <w:rFonts w:ascii="Times New Roman" w:hAnsi="Times New Roman" w:cs="Times New Roman"/>
          <w:iCs/>
          <w:sz w:val="26"/>
          <w:szCs w:val="26"/>
        </w:rPr>
        <w:t xml:space="preserve"> (24/01/2018), Nghị quyết số 08/NQ-CP ban hành Chương trình hành động nhằm thực hiện Nghị quyết số 19-NQ/TW ngày 25 tháng 10 năm 2017 Hội  nghị lần thứ sáu Ban Chấp hành Trung ương khóa XII. </w:t>
      </w:r>
    </w:p>
    <w:p w14:paraId="203FCF47" w14:textId="5EAE6291" w:rsidR="00B1326A" w:rsidRPr="000B7FDB" w:rsidRDefault="00245082" w:rsidP="00925DD0">
      <w:pPr>
        <w:spacing w:line="320" w:lineRule="exact"/>
        <w:jc w:val="both"/>
        <w:rPr>
          <w:rFonts w:ascii="Times New Roman" w:hAnsi="Times New Roman" w:cs="Times New Roman"/>
          <w:iCs/>
          <w:sz w:val="26"/>
          <w:szCs w:val="26"/>
        </w:rPr>
      </w:pPr>
      <w:r w:rsidRPr="000B7FDB">
        <w:rPr>
          <w:rFonts w:ascii="Times New Roman" w:hAnsi="Times New Roman" w:cs="Times New Roman"/>
          <w:iCs/>
          <w:sz w:val="26"/>
          <w:szCs w:val="26"/>
        </w:rPr>
        <w:t>[</w:t>
      </w:r>
      <w:r w:rsidR="005E1CCF" w:rsidRPr="000B7FDB">
        <w:rPr>
          <w:rFonts w:ascii="Times New Roman" w:hAnsi="Times New Roman" w:cs="Times New Roman"/>
          <w:iCs/>
          <w:sz w:val="26"/>
          <w:szCs w:val="26"/>
        </w:rPr>
        <w:t>2</w:t>
      </w:r>
      <w:r w:rsidRPr="000B7FDB">
        <w:rPr>
          <w:rFonts w:ascii="Times New Roman" w:hAnsi="Times New Roman" w:cs="Times New Roman"/>
          <w:iCs/>
          <w:sz w:val="26"/>
          <w:szCs w:val="26"/>
        </w:rPr>
        <w:t>]</w:t>
      </w:r>
      <w:r w:rsidR="00E05B9E" w:rsidRPr="000B7FDB">
        <w:rPr>
          <w:rFonts w:ascii="Times New Roman" w:hAnsi="Times New Roman" w:cs="Times New Roman"/>
          <w:iCs/>
          <w:sz w:val="26"/>
          <w:szCs w:val="26"/>
        </w:rPr>
        <w:t>. Nguyễn Văn Tuân</w:t>
      </w:r>
      <w:r w:rsidR="00A95B61" w:rsidRPr="000B7FDB">
        <w:rPr>
          <w:rFonts w:ascii="Times New Roman" w:hAnsi="Times New Roman" w:cs="Times New Roman"/>
          <w:iCs/>
          <w:sz w:val="26"/>
          <w:szCs w:val="26"/>
        </w:rPr>
        <w:t xml:space="preserve"> (2023),</w:t>
      </w:r>
      <w:r w:rsidR="00B1326A" w:rsidRPr="000B7FDB">
        <w:rPr>
          <w:rFonts w:ascii="Times New Roman" w:hAnsi="Times New Roman" w:cs="Times New Roman"/>
          <w:iCs/>
          <w:sz w:val="26"/>
          <w:szCs w:val="26"/>
        </w:rPr>
        <w:t xml:space="preserve"> Kinh nghiệm của một số nước trên thế giới về phối hợp đào tạo giữa cơ sở </w:t>
      </w:r>
      <w:r w:rsidR="003A4EF7" w:rsidRPr="000B7FDB">
        <w:rPr>
          <w:rFonts w:ascii="Times New Roman" w:hAnsi="Times New Roman" w:cs="Times New Roman"/>
          <w:iCs/>
          <w:sz w:val="26"/>
          <w:szCs w:val="26"/>
        </w:rPr>
        <w:t>GDNN</w:t>
      </w:r>
      <w:r w:rsidR="00B1326A" w:rsidRPr="000B7FDB">
        <w:rPr>
          <w:rFonts w:ascii="Times New Roman" w:hAnsi="Times New Roman" w:cs="Times New Roman"/>
          <w:iCs/>
          <w:sz w:val="26"/>
          <w:szCs w:val="26"/>
        </w:rPr>
        <w:t xml:space="preserve"> với doanh nghiệp và vận dụng tại Việt Nam hiện nay.</w:t>
      </w:r>
      <w:r w:rsidR="00B1326A" w:rsidRPr="000B7FDB">
        <w:rPr>
          <w:rFonts w:ascii="Times New Roman" w:hAnsi="Times New Roman" w:cs="Times New Roman"/>
          <w:iCs/>
        </w:rPr>
        <w:t> </w:t>
      </w:r>
      <w:r w:rsidR="00B1326A" w:rsidRPr="000B7FDB">
        <w:rPr>
          <w:rFonts w:ascii="Times New Roman" w:hAnsi="Times New Roman" w:cs="Times New Roman"/>
          <w:iCs/>
          <w:sz w:val="26"/>
          <w:szCs w:val="26"/>
        </w:rPr>
        <w:t>Tạ</w:t>
      </w:r>
      <w:r w:rsidR="00B019AB" w:rsidRPr="000B7FDB">
        <w:rPr>
          <w:rFonts w:ascii="Times New Roman" w:hAnsi="Times New Roman" w:cs="Times New Roman"/>
          <w:iCs/>
          <w:sz w:val="26"/>
          <w:szCs w:val="26"/>
        </w:rPr>
        <w:t>p c</w:t>
      </w:r>
      <w:r w:rsidRPr="000B7FDB">
        <w:rPr>
          <w:rFonts w:ascii="Times New Roman" w:hAnsi="Times New Roman" w:cs="Times New Roman"/>
          <w:iCs/>
          <w:sz w:val="26"/>
          <w:szCs w:val="26"/>
        </w:rPr>
        <w:t>hí Giáo dục</w:t>
      </w:r>
      <w:r w:rsidR="000D6A61" w:rsidRPr="000B7FDB">
        <w:rPr>
          <w:rFonts w:ascii="Times New Roman" w:hAnsi="Times New Roman" w:cs="Times New Roman"/>
          <w:iCs/>
          <w:sz w:val="26"/>
          <w:szCs w:val="26"/>
        </w:rPr>
        <w:t>.</w:t>
      </w:r>
    </w:p>
    <w:p w14:paraId="57DDCC00" w14:textId="1709C5F4" w:rsidR="00D83A43" w:rsidRPr="000B7FDB" w:rsidRDefault="00245082" w:rsidP="00925DD0">
      <w:pPr>
        <w:spacing w:line="320" w:lineRule="exact"/>
        <w:jc w:val="both"/>
        <w:rPr>
          <w:rFonts w:ascii="Times New Roman" w:hAnsi="Times New Roman" w:cs="Times New Roman"/>
          <w:iCs/>
          <w:sz w:val="26"/>
          <w:szCs w:val="26"/>
        </w:rPr>
      </w:pPr>
      <w:r w:rsidRPr="000B7FDB">
        <w:rPr>
          <w:rFonts w:ascii="Times New Roman" w:hAnsi="Times New Roman" w:cs="Times New Roman"/>
          <w:iCs/>
          <w:sz w:val="26"/>
          <w:szCs w:val="26"/>
        </w:rPr>
        <w:t>[</w:t>
      </w:r>
      <w:r w:rsidR="005E1CCF" w:rsidRPr="000B7FDB">
        <w:rPr>
          <w:rFonts w:ascii="Times New Roman" w:hAnsi="Times New Roman" w:cs="Times New Roman"/>
          <w:iCs/>
          <w:sz w:val="26"/>
          <w:szCs w:val="26"/>
        </w:rPr>
        <w:t>3</w:t>
      </w:r>
      <w:r w:rsidRPr="000B7FDB">
        <w:rPr>
          <w:rFonts w:ascii="Times New Roman" w:hAnsi="Times New Roman" w:cs="Times New Roman"/>
          <w:iCs/>
          <w:sz w:val="26"/>
          <w:szCs w:val="26"/>
        </w:rPr>
        <w:t>]</w:t>
      </w:r>
      <w:r w:rsidR="00B1326A" w:rsidRPr="000B7FDB">
        <w:rPr>
          <w:rFonts w:ascii="Times New Roman" w:hAnsi="Times New Roman" w:cs="Times New Roman"/>
          <w:iCs/>
          <w:sz w:val="26"/>
          <w:szCs w:val="26"/>
        </w:rPr>
        <w:t>.</w:t>
      </w:r>
      <w:r w:rsidR="00D83A43" w:rsidRPr="000B7FDB">
        <w:rPr>
          <w:rFonts w:ascii="Times New Roman" w:hAnsi="Times New Roman" w:cs="Times New Roman"/>
          <w:iCs/>
          <w:sz w:val="26"/>
          <w:szCs w:val="26"/>
        </w:rPr>
        <w:t xml:space="preserve"> Lê Anh (2024), ĐBQH Lã Thanh Tân: Thực trạng và giải pháp nâng cao hiệu quả các mô hình đào tạo GDNN. Cổng thông tin điện tử Quốc hội nướ</w:t>
      </w:r>
      <w:r w:rsidR="009A320A">
        <w:rPr>
          <w:rFonts w:ascii="Times New Roman" w:hAnsi="Times New Roman" w:cs="Times New Roman"/>
          <w:iCs/>
          <w:sz w:val="26"/>
          <w:szCs w:val="26"/>
        </w:rPr>
        <w:t>c C</w:t>
      </w:r>
      <w:r w:rsidR="00D83A43" w:rsidRPr="000B7FDB">
        <w:rPr>
          <w:rFonts w:ascii="Times New Roman" w:hAnsi="Times New Roman" w:cs="Times New Roman"/>
          <w:iCs/>
          <w:sz w:val="26"/>
          <w:szCs w:val="26"/>
        </w:rPr>
        <w:t>ộ</w:t>
      </w:r>
      <w:r w:rsidR="009A320A">
        <w:rPr>
          <w:rFonts w:ascii="Times New Roman" w:hAnsi="Times New Roman" w:cs="Times New Roman"/>
          <w:iCs/>
          <w:sz w:val="26"/>
          <w:szCs w:val="26"/>
        </w:rPr>
        <w:t>ng Hoà Xã H</w:t>
      </w:r>
      <w:r w:rsidR="00D83A43" w:rsidRPr="000B7FDB">
        <w:rPr>
          <w:rFonts w:ascii="Times New Roman" w:hAnsi="Times New Roman" w:cs="Times New Roman"/>
          <w:iCs/>
          <w:sz w:val="26"/>
          <w:szCs w:val="26"/>
        </w:rPr>
        <w:t>ộ</w:t>
      </w:r>
      <w:r w:rsidR="009A320A">
        <w:rPr>
          <w:rFonts w:ascii="Times New Roman" w:hAnsi="Times New Roman" w:cs="Times New Roman"/>
          <w:iCs/>
          <w:sz w:val="26"/>
          <w:szCs w:val="26"/>
        </w:rPr>
        <w:t>i C</w:t>
      </w:r>
      <w:r w:rsidR="00D83A43" w:rsidRPr="000B7FDB">
        <w:rPr>
          <w:rFonts w:ascii="Times New Roman" w:hAnsi="Times New Roman" w:cs="Times New Roman"/>
          <w:iCs/>
          <w:sz w:val="26"/>
          <w:szCs w:val="26"/>
        </w:rPr>
        <w:t>hủ</w:t>
      </w:r>
      <w:r w:rsidR="009A320A">
        <w:rPr>
          <w:rFonts w:ascii="Times New Roman" w:hAnsi="Times New Roman" w:cs="Times New Roman"/>
          <w:iCs/>
          <w:sz w:val="26"/>
          <w:szCs w:val="26"/>
        </w:rPr>
        <w:t xml:space="preserve"> N</w:t>
      </w:r>
      <w:r w:rsidR="00D83A43" w:rsidRPr="000B7FDB">
        <w:rPr>
          <w:rFonts w:ascii="Times New Roman" w:hAnsi="Times New Roman" w:cs="Times New Roman"/>
          <w:iCs/>
          <w:sz w:val="26"/>
          <w:szCs w:val="26"/>
        </w:rPr>
        <w:t>ghĩa Việt Nam.</w:t>
      </w:r>
    </w:p>
    <w:p w14:paraId="5FC04FF7" w14:textId="7646AD04" w:rsidR="00081860" w:rsidRPr="000B7FDB" w:rsidRDefault="00245082" w:rsidP="00925DD0">
      <w:pPr>
        <w:spacing w:line="320" w:lineRule="exact"/>
        <w:jc w:val="both"/>
        <w:rPr>
          <w:rFonts w:ascii="Times New Roman" w:hAnsi="Times New Roman" w:cs="Times New Roman"/>
          <w:iCs/>
          <w:spacing w:val="-4"/>
          <w:sz w:val="26"/>
          <w:szCs w:val="26"/>
        </w:rPr>
      </w:pPr>
      <w:r w:rsidRPr="000B7FDB">
        <w:rPr>
          <w:rFonts w:ascii="Times New Roman" w:hAnsi="Times New Roman" w:cs="Times New Roman"/>
          <w:iCs/>
          <w:spacing w:val="-4"/>
          <w:sz w:val="26"/>
          <w:szCs w:val="26"/>
        </w:rPr>
        <w:t>[</w:t>
      </w:r>
      <w:r w:rsidR="00D83A43" w:rsidRPr="000B7FDB">
        <w:rPr>
          <w:rFonts w:ascii="Times New Roman" w:hAnsi="Times New Roman" w:cs="Times New Roman"/>
          <w:iCs/>
          <w:spacing w:val="-4"/>
          <w:sz w:val="26"/>
          <w:szCs w:val="26"/>
        </w:rPr>
        <w:t>4</w:t>
      </w:r>
      <w:r w:rsidRPr="000B7FDB">
        <w:rPr>
          <w:rFonts w:ascii="Times New Roman" w:hAnsi="Times New Roman" w:cs="Times New Roman"/>
          <w:iCs/>
          <w:spacing w:val="-4"/>
          <w:sz w:val="26"/>
          <w:szCs w:val="26"/>
        </w:rPr>
        <w:t>]</w:t>
      </w:r>
      <w:r w:rsidR="00D83A43" w:rsidRPr="000B7FDB">
        <w:rPr>
          <w:rFonts w:ascii="Times New Roman" w:hAnsi="Times New Roman" w:cs="Times New Roman"/>
          <w:iCs/>
          <w:spacing w:val="-4"/>
          <w:sz w:val="26"/>
          <w:szCs w:val="26"/>
        </w:rPr>
        <w:t>.</w:t>
      </w:r>
      <w:r w:rsidR="00B1326A" w:rsidRPr="000B7FDB">
        <w:rPr>
          <w:rFonts w:ascii="Times New Roman" w:hAnsi="Times New Roman" w:cs="Times New Roman"/>
          <w:iCs/>
          <w:spacing w:val="-4"/>
          <w:sz w:val="26"/>
          <w:szCs w:val="26"/>
        </w:rPr>
        <w:t xml:space="preserve"> </w:t>
      </w:r>
      <w:r w:rsidR="005E1CCF" w:rsidRPr="000B7FDB">
        <w:rPr>
          <w:rFonts w:ascii="Times New Roman" w:hAnsi="Times New Roman" w:cs="Times New Roman"/>
          <w:iCs/>
          <w:spacing w:val="-4"/>
          <w:sz w:val="26"/>
          <w:szCs w:val="26"/>
        </w:rPr>
        <w:t>Khánh Phong (2024)</w:t>
      </w:r>
      <w:r w:rsidR="00A95B61" w:rsidRPr="000B7FDB">
        <w:rPr>
          <w:rFonts w:ascii="Times New Roman" w:hAnsi="Times New Roman" w:cs="Times New Roman"/>
          <w:iCs/>
          <w:spacing w:val="-4"/>
          <w:sz w:val="26"/>
          <w:szCs w:val="26"/>
        </w:rPr>
        <w:t>,</w:t>
      </w:r>
      <w:r w:rsidR="005E1CCF" w:rsidRPr="000B7FDB">
        <w:rPr>
          <w:rFonts w:ascii="Times New Roman" w:hAnsi="Times New Roman" w:cs="Times New Roman"/>
          <w:iCs/>
          <w:spacing w:val="-4"/>
          <w:sz w:val="26"/>
          <w:szCs w:val="26"/>
        </w:rPr>
        <w:t xml:space="preserve"> Gắn kết giữa cơ sở </w:t>
      </w:r>
      <w:r w:rsidR="00B019AB" w:rsidRPr="000B7FDB">
        <w:rPr>
          <w:rFonts w:ascii="Times New Roman" w:hAnsi="Times New Roman" w:cs="Times New Roman"/>
          <w:iCs/>
          <w:spacing w:val="-4"/>
          <w:sz w:val="26"/>
          <w:szCs w:val="26"/>
        </w:rPr>
        <w:t xml:space="preserve">GDNN </w:t>
      </w:r>
      <w:r w:rsidR="005E1CCF" w:rsidRPr="000B7FDB">
        <w:rPr>
          <w:rFonts w:ascii="Times New Roman" w:hAnsi="Times New Roman" w:cs="Times New Roman"/>
          <w:iCs/>
          <w:spacing w:val="-4"/>
          <w:sz w:val="26"/>
          <w:szCs w:val="26"/>
        </w:rPr>
        <w:t>và doanh nghiệp. Báo kinh tế đô thị.</w:t>
      </w:r>
    </w:p>
    <w:sectPr w:rsidR="00081860" w:rsidRPr="000B7FDB" w:rsidSect="002722A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9BF"/>
    <w:multiLevelType w:val="multilevel"/>
    <w:tmpl w:val="3DC4F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7E540E"/>
    <w:multiLevelType w:val="hybridMultilevel"/>
    <w:tmpl w:val="8AA20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CD18CE"/>
    <w:multiLevelType w:val="hybridMultilevel"/>
    <w:tmpl w:val="8F58A2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59"/>
    <w:rsid w:val="00004DE3"/>
    <w:rsid w:val="000150E0"/>
    <w:rsid w:val="0002452A"/>
    <w:rsid w:val="000418FA"/>
    <w:rsid w:val="00071BF9"/>
    <w:rsid w:val="000723B7"/>
    <w:rsid w:val="00076B83"/>
    <w:rsid w:val="00081860"/>
    <w:rsid w:val="00082617"/>
    <w:rsid w:val="000B57F4"/>
    <w:rsid w:val="000B7FDB"/>
    <w:rsid w:val="000C4754"/>
    <w:rsid w:val="000C767D"/>
    <w:rsid w:val="000D500F"/>
    <w:rsid w:val="000D5B2E"/>
    <w:rsid w:val="000D6A61"/>
    <w:rsid w:val="000F3225"/>
    <w:rsid w:val="001079B3"/>
    <w:rsid w:val="00107CB8"/>
    <w:rsid w:val="001108F5"/>
    <w:rsid w:val="00112D5F"/>
    <w:rsid w:val="00117F31"/>
    <w:rsid w:val="001210F1"/>
    <w:rsid w:val="001273E5"/>
    <w:rsid w:val="00155C53"/>
    <w:rsid w:val="00157A94"/>
    <w:rsid w:val="00181D87"/>
    <w:rsid w:val="00184699"/>
    <w:rsid w:val="0018530D"/>
    <w:rsid w:val="0018688F"/>
    <w:rsid w:val="001C27A4"/>
    <w:rsid w:val="001C3D62"/>
    <w:rsid w:val="001D1B0A"/>
    <w:rsid w:val="001D679C"/>
    <w:rsid w:val="001E77BE"/>
    <w:rsid w:val="002078ED"/>
    <w:rsid w:val="0021223F"/>
    <w:rsid w:val="00214E05"/>
    <w:rsid w:val="00224B36"/>
    <w:rsid w:val="00225A2D"/>
    <w:rsid w:val="0023359E"/>
    <w:rsid w:val="00245082"/>
    <w:rsid w:val="00257A9A"/>
    <w:rsid w:val="00265D94"/>
    <w:rsid w:val="0026656B"/>
    <w:rsid w:val="002722A3"/>
    <w:rsid w:val="00273A6D"/>
    <w:rsid w:val="002758D7"/>
    <w:rsid w:val="0028469D"/>
    <w:rsid w:val="002867CF"/>
    <w:rsid w:val="00293D66"/>
    <w:rsid w:val="002A243D"/>
    <w:rsid w:val="002B4877"/>
    <w:rsid w:val="002C0F67"/>
    <w:rsid w:val="002C717B"/>
    <w:rsid w:val="002D00CD"/>
    <w:rsid w:val="002E0A42"/>
    <w:rsid w:val="002E484A"/>
    <w:rsid w:val="002F60D0"/>
    <w:rsid w:val="00300433"/>
    <w:rsid w:val="00303A0B"/>
    <w:rsid w:val="00315046"/>
    <w:rsid w:val="0031795A"/>
    <w:rsid w:val="003213F5"/>
    <w:rsid w:val="003337DE"/>
    <w:rsid w:val="0034110F"/>
    <w:rsid w:val="003412D6"/>
    <w:rsid w:val="003433F0"/>
    <w:rsid w:val="00346591"/>
    <w:rsid w:val="0036688F"/>
    <w:rsid w:val="00371781"/>
    <w:rsid w:val="003815B3"/>
    <w:rsid w:val="00384E52"/>
    <w:rsid w:val="003850E0"/>
    <w:rsid w:val="003A4EF7"/>
    <w:rsid w:val="003A7316"/>
    <w:rsid w:val="003C011C"/>
    <w:rsid w:val="003E63B2"/>
    <w:rsid w:val="003F2F6F"/>
    <w:rsid w:val="003F508D"/>
    <w:rsid w:val="003F67A9"/>
    <w:rsid w:val="00405B1E"/>
    <w:rsid w:val="00416304"/>
    <w:rsid w:val="004224F8"/>
    <w:rsid w:val="00437D3E"/>
    <w:rsid w:val="004534EB"/>
    <w:rsid w:val="00462253"/>
    <w:rsid w:val="004628F2"/>
    <w:rsid w:val="00462FE1"/>
    <w:rsid w:val="00473EA9"/>
    <w:rsid w:val="004765A4"/>
    <w:rsid w:val="00476820"/>
    <w:rsid w:val="00477900"/>
    <w:rsid w:val="0048127C"/>
    <w:rsid w:val="004830EB"/>
    <w:rsid w:val="00491A59"/>
    <w:rsid w:val="004A2F11"/>
    <w:rsid w:val="004A4216"/>
    <w:rsid w:val="004C35FC"/>
    <w:rsid w:val="004D6B59"/>
    <w:rsid w:val="004E095F"/>
    <w:rsid w:val="004E2D8B"/>
    <w:rsid w:val="004E62AB"/>
    <w:rsid w:val="004E68E6"/>
    <w:rsid w:val="004F2077"/>
    <w:rsid w:val="004F420F"/>
    <w:rsid w:val="00504A1E"/>
    <w:rsid w:val="0051277B"/>
    <w:rsid w:val="00515F2A"/>
    <w:rsid w:val="00534BF6"/>
    <w:rsid w:val="0054394E"/>
    <w:rsid w:val="00544868"/>
    <w:rsid w:val="005716A9"/>
    <w:rsid w:val="0057758C"/>
    <w:rsid w:val="00580F95"/>
    <w:rsid w:val="00583A4B"/>
    <w:rsid w:val="00586BD9"/>
    <w:rsid w:val="005B1560"/>
    <w:rsid w:val="005C3A6C"/>
    <w:rsid w:val="005E095A"/>
    <w:rsid w:val="005E1CCF"/>
    <w:rsid w:val="0060656A"/>
    <w:rsid w:val="00606F36"/>
    <w:rsid w:val="0061171E"/>
    <w:rsid w:val="006215AB"/>
    <w:rsid w:val="006237EA"/>
    <w:rsid w:val="006270AA"/>
    <w:rsid w:val="00627F47"/>
    <w:rsid w:val="00651193"/>
    <w:rsid w:val="00660FCF"/>
    <w:rsid w:val="00662ECB"/>
    <w:rsid w:val="00666268"/>
    <w:rsid w:val="00675592"/>
    <w:rsid w:val="006773D7"/>
    <w:rsid w:val="00677728"/>
    <w:rsid w:val="00681E58"/>
    <w:rsid w:val="00682818"/>
    <w:rsid w:val="00687BA9"/>
    <w:rsid w:val="006A2FD3"/>
    <w:rsid w:val="006A5D0D"/>
    <w:rsid w:val="006B7893"/>
    <w:rsid w:val="006C7EEE"/>
    <w:rsid w:val="006D62F9"/>
    <w:rsid w:val="006D7E90"/>
    <w:rsid w:val="006E0A67"/>
    <w:rsid w:val="006E121E"/>
    <w:rsid w:val="006E4254"/>
    <w:rsid w:val="006F0D29"/>
    <w:rsid w:val="006F1428"/>
    <w:rsid w:val="006F2E98"/>
    <w:rsid w:val="00712974"/>
    <w:rsid w:val="00721BF5"/>
    <w:rsid w:val="00724A58"/>
    <w:rsid w:val="0073059A"/>
    <w:rsid w:val="00732920"/>
    <w:rsid w:val="0074246C"/>
    <w:rsid w:val="007439B5"/>
    <w:rsid w:val="0074567C"/>
    <w:rsid w:val="0075610F"/>
    <w:rsid w:val="00760A43"/>
    <w:rsid w:val="00762B4C"/>
    <w:rsid w:val="00770A82"/>
    <w:rsid w:val="007725D2"/>
    <w:rsid w:val="00784DBB"/>
    <w:rsid w:val="007926A4"/>
    <w:rsid w:val="00796B1B"/>
    <w:rsid w:val="007A3229"/>
    <w:rsid w:val="007B349E"/>
    <w:rsid w:val="007C6614"/>
    <w:rsid w:val="007D62DE"/>
    <w:rsid w:val="007E3695"/>
    <w:rsid w:val="007F049C"/>
    <w:rsid w:val="007F18B6"/>
    <w:rsid w:val="007F3E11"/>
    <w:rsid w:val="0080127B"/>
    <w:rsid w:val="008013E5"/>
    <w:rsid w:val="00811CB5"/>
    <w:rsid w:val="008156D0"/>
    <w:rsid w:val="00816EE6"/>
    <w:rsid w:val="00820175"/>
    <w:rsid w:val="0082182A"/>
    <w:rsid w:val="0082746E"/>
    <w:rsid w:val="00843941"/>
    <w:rsid w:val="00861A45"/>
    <w:rsid w:val="00862348"/>
    <w:rsid w:val="00863F9B"/>
    <w:rsid w:val="008640B2"/>
    <w:rsid w:val="008A488C"/>
    <w:rsid w:val="008A70A3"/>
    <w:rsid w:val="008C09AA"/>
    <w:rsid w:val="008C3CA1"/>
    <w:rsid w:val="008C453E"/>
    <w:rsid w:val="008F3C5D"/>
    <w:rsid w:val="008F60D0"/>
    <w:rsid w:val="00906E75"/>
    <w:rsid w:val="00910C35"/>
    <w:rsid w:val="00913DEA"/>
    <w:rsid w:val="00925DD0"/>
    <w:rsid w:val="00927110"/>
    <w:rsid w:val="00927A7A"/>
    <w:rsid w:val="00932474"/>
    <w:rsid w:val="00933DE6"/>
    <w:rsid w:val="00936BA4"/>
    <w:rsid w:val="00942AA6"/>
    <w:rsid w:val="009744BC"/>
    <w:rsid w:val="009801F5"/>
    <w:rsid w:val="00984F15"/>
    <w:rsid w:val="00990F0F"/>
    <w:rsid w:val="00993105"/>
    <w:rsid w:val="009933AC"/>
    <w:rsid w:val="009A320A"/>
    <w:rsid w:val="009D6A16"/>
    <w:rsid w:val="009E2373"/>
    <w:rsid w:val="009F24CE"/>
    <w:rsid w:val="00A11B94"/>
    <w:rsid w:val="00A133F7"/>
    <w:rsid w:val="00A2592B"/>
    <w:rsid w:val="00A31F7C"/>
    <w:rsid w:val="00A3393B"/>
    <w:rsid w:val="00A35577"/>
    <w:rsid w:val="00A53272"/>
    <w:rsid w:val="00A7268F"/>
    <w:rsid w:val="00A82DDC"/>
    <w:rsid w:val="00A86A98"/>
    <w:rsid w:val="00A93630"/>
    <w:rsid w:val="00A95B61"/>
    <w:rsid w:val="00A97230"/>
    <w:rsid w:val="00A97588"/>
    <w:rsid w:val="00AA2528"/>
    <w:rsid w:val="00AA5D31"/>
    <w:rsid w:val="00AD5BFC"/>
    <w:rsid w:val="00B019AB"/>
    <w:rsid w:val="00B03280"/>
    <w:rsid w:val="00B10EE3"/>
    <w:rsid w:val="00B120EF"/>
    <w:rsid w:val="00B1326A"/>
    <w:rsid w:val="00B22030"/>
    <w:rsid w:val="00B30E31"/>
    <w:rsid w:val="00B345EC"/>
    <w:rsid w:val="00B35E42"/>
    <w:rsid w:val="00B36052"/>
    <w:rsid w:val="00B37303"/>
    <w:rsid w:val="00B41510"/>
    <w:rsid w:val="00B455EB"/>
    <w:rsid w:val="00B517FB"/>
    <w:rsid w:val="00B52560"/>
    <w:rsid w:val="00B54CE2"/>
    <w:rsid w:val="00B72744"/>
    <w:rsid w:val="00B73D8B"/>
    <w:rsid w:val="00B7559B"/>
    <w:rsid w:val="00B817B1"/>
    <w:rsid w:val="00B84C1E"/>
    <w:rsid w:val="00B875E8"/>
    <w:rsid w:val="00BA7A12"/>
    <w:rsid w:val="00BB2C41"/>
    <w:rsid w:val="00BB372D"/>
    <w:rsid w:val="00BB40F9"/>
    <w:rsid w:val="00BB5591"/>
    <w:rsid w:val="00BD40ED"/>
    <w:rsid w:val="00BE196B"/>
    <w:rsid w:val="00BE37C5"/>
    <w:rsid w:val="00BE6A17"/>
    <w:rsid w:val="00C03953"/>
    <w:rsid w:val="00C047E0"/>
    <w:rsid w:val="00C1706B"/>
    <w:rsid w:val="00C21FE6"/>
    <w:rsid w:val="00C25C24"/>
    <w:rsid w:val="00C27315"/>
    <w:rsid w:val="00C371FF"/>
    <w:rsid w:val="00C656A9"/>
    <w:rsid w:val="00C7010A"/>
    <w:rsid w:val="00C82EEB"/>
    <w:rsid w:val="00C8614C"/>
    <w:rsid w:val="00CA2E20"/>
    <w:rsid w:val="00CB2BC0"/>
    <w:rsid w:val="00CC2F00"/>
    <w:rsid w:val="00CC3BA5"/>
    <w:rsid w:val="00CC69E0"/>
    <w:rsid w:val="00CF7DAA"/>
    <w:rsid w:val="00D06346"/>
    <w:rsid w:val="00D0696A"/>
    <w:rsid w:val="00D155E9"/>
    <w:rsid w:val="00D21E09"/>
    <w:rsid w:val="00D31C09"/>
    <w:rsid w:val="00D453F4"/>
    <w:rsid w:val="00D4602C"/>
    <w:rsid w:val="00D46553"/>
    <w:rsid w:val="00D50048"/>
    <w:rsid w:val="00D576C5"/>
    <w:rsid w:val="00D64506"/>
    <w:rsid w:val="00D67781"/>
    <w:rsid w:val="00D81622"/>
    <w:rsid w:val="00D83A43"/>
    <w:rsid w:val="00D95013"/>
    <w:rsid w:val="00D973ED"/>
    <w:rsid w:val="00D97EF0"/>
    <w:rsid w:val="00DA0B5B"/>
    <w:rsid w:val="00DB0032"/>
    <w:rsid w:val="00DC2C80"/>
    <w:rsid w:val="00DC4EF5"/>
    <w:rsid w:val="00DD1002"/>
    <w:rsid w:val="00DD251B"/>
    <w:rsid w:val="00DD7AE0"/>
    <w:rsid w:val="00DF73CE"/>
    <w:rsid w:val="00E05B9E"/>
    <w:rsid w:val="00E100FE"/>
    <w:rsid w:val="00E13B24"/>
    <w:rsid w:val="00E14850"/>
    <w:rsid w:val="00E21266"/>
    <w:rsid w:val="00E25B67"/>
    <w:rsid w:val="00E314A9"/>
    <w:rsid w:val="00E34847"/>
    <w:rsid w:val="00E658C3"/>
    <w:rsid w:val="00E7236A"/>
    <w:rsid w:val="00E75E12"/>
    <w:rsid w:val="00E80A81"/>
    <w:rsid w:val="00E907C7"/>
    <w:rsid w:val="00E946DD"/>
    <w:rsid w:val="00E96433"/>
    <w:rsid w:val="00EB4F5E"/>
    <w:rsid w:val="00EE03D7"/>
    <w:rsid w:val="00F014E5"/>
    <w:rsid w:val="00F01EC7"/>
    <w:rsid w:val="00F17AFF"/>
    <w:rsid w:val="00F237DF"/>
    <w:rsid w:val="00F33E95"/>
    <w:rsid w:val="00F52DAC"/>
    <w:rsid w:val="00F566A2"/>
    <w:rsid w:val="00F70744"/>
    <w:rsid w:val="00F744CE"/>
    <w:rsid w:val="00F75089"/>
    <w:rsid w:val="00F849F4"/>
    <w:rsid w:val="00F852F7"/>
    <w:rsid w:val="00F95FDE"/>
    <w:rsid w:val="00FA12A5"/>
    <w:rsid w:val="00FA2715"/>
    <w:rsid w:val="00FA583B"/>
    <w:rsid w:val="00FA5D74"/>
    <w:rsid w:val="00FB0456"/>
    <w:rsid w:val="00FB689B"/>
    <w:rsid w:val="00FD6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452F2"/>
  <w15:chartTrackingRefBased/>
  <w15:docId w15:val="{761A6438-A675-1B42-AB7D-2ACDB8FB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1A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1A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1A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91A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1A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1A5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1A5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1A5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1A5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A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1A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1A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91A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1A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1A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1A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1A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1A59"/>
    <w:rPr>
      <w:rFonts w:eastAsiaTheme="majorEastAsia" w:cstheme="majorBidi"/>
      <w:color w:val="272727" w:themeColor="text1" w:themeTint="D8"/>
    </w:rPr>
  </w:style>
  <w:style w:type="paragraph" w:styleId="Title">
    <w:name w:val="Title"/>
    <w:basedOn w:val="Normal"/>
    <w:next w:val="Normal"/>
    <w:link w:val="TitleChar"/>
    <w:uiPriority w:val="10"/>
    <w:qFormat/>
    <w:rsid w:val="00491A5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A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1A5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1A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1A5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91A59"/>
    <w:rPr>
      <w:i/>
      <w:iCs/>
      <w:color w:val="404040" w:themeColor="text1" w:themeTint="BF"/>
    </w:rPr>
  </w:style>
  <w:style w:type="paragraph" w:styleId="ListParagraph">
    <w:name w:val="List Paragraph"/>
    <w:basedOn w:val="Normal"/>
    <w:uiPriority w:val="34"/>
    <w:qFormat/>
    <w:rsid w:val="00491A59"/>
    <w:pPr>
      <w:ind w:left="720"/>
      <w:contextualSpacing/>
    </w:pPr>
  </w:style>
  <w:style w:type="character" w:styleId="IntenseEmphasis">
    <w:name w:val="Intense Emphasis"/>
    <w:basedOn w:val="DefaultParagraphFont"/>
    <w:uiPriority w:val="21"/>
    <w:qFormat/>
    <w:rsid w:val="00491A59"/>
    <w:rPr>
      <w:i/>
      <w:iCs/>
      <w:color w:val="0F4761" w:themeColor="accent1" w:themeShade="BF"/>
    </w:rPr>
  </w:style>
  <w:style w:type="paragraph" w:styleId="IntenseQuote">
    <w:name w:val="Intense Quote"/>
    <w:basedOn w:val="Normal"/>
    <w:next w:val="Normal"/>
    <w:link w:val="IntenseQuoteChar"/>
    <w:uiPriority w:val="30"/>
    <w:qFormat/>
    <w:rsid w:val="00491A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1A59"/>
    <w:rPr>
      <w:i/>
      <w:iCs/>
      <w:color w:val="0F4761" w:themeColor="accent1" w:themeShade="BF"/>
    </w:rPr>
  </w:style>
  <w:style w:type="character" w:styleId="IntenseReference">
    <w:name w:val="Intense Reference"/>
    <w:basedOn w:val="DefaultParagraphFont"/>
    <w:uiPriority w:val="32"/>
    <w:qFormat/>
    <w:rsid w:val="00491A59"/>
    <w:rPr>
      <w:b/>
      <w:bCs/>
      <w:smallCaps/>
      <w:color w:val="0F4761" w:themeColor="accent1" w:themeShade="BF"/>
      <w:spacing w:val="5"/>
    </w:rPr>
  </w:style>
  <w:style w:type="character" w:styleId="Hyperlink">
    <w:name w:val="Hyperlink"/>
    <w:basedOn w:val="DefaultParagraphFont"/>
    <w:uiPriority w:val="99"/>
    <w:unhideWhenUsed/>
    <w:rsid w:val="00721BF5"/>
    <w:rPr>
      <w:color w:val="467886" w:themeColor="hyperlink"/>
      <w:u w:val="single"/>
    </w:rPr>
  </w:style>
  <w:style w:type="character" w:customStyle="1" w:styleId="UnresolvedMention1">
    <w:name w:val="Unresolved Mention1"/>
    <w:basedOn w:val="DefaultParagraphFont"/>
    <w:uiPriority w:val="99"/>
    <w:semiHidden/>
    <w:unhideWhenUsed/>
    <w:rsid w:val="00721BF5"/>
    <w:rPr>
      <w:color w:val="605E5C"/>
      <w:shd w:val="clear" w:color="auto" w:fill="E1DFDD"/>
    </w:rPr>
  </w:style>
  <w:style w:type="character" w:customStyle="1" w:styleId="apple-converted-space">
    <w:name w:val="apple-converted-space"/>
    <w:basedOn w:val="DefaultParagraphFont"/>
    <w:rsid w:val="00586BD9"/>
  </w:style>
  <w:style w:type="paragraph" w:styleId="NormalWeb">
    <w:name w:val="Normal (Web)"/>
    <w:basedOn w:val="Normal"/>
    <w:uiPriority w:val="99"/>
    <w:unhideWhenUsed/>
    <w:rsid w:val="002B4877"/>
    <w:pPr>
      <w:spacing w:before="100" w:beforeAutospacing="1" w:after="100" w:afterAutospacing="1"/>
    </w:pPr>
    <w:rPr>
      <w:rFonts w:ascii="Times New Roman" w:eastAsia="Times New Roman" w:hAnsi="Times New Roman" w:cs="Times New Roman"/>
      <w:kern w:val="0"/>
      <w:lang w:eastAsia="en-GB"/>
      <w14:ligatures w14:val="none"/>
    </w:rPr>
  </w:style>
  <w:style w:type="character" w:styleId="FollowedHyperlink">
    <w:name w:val="FollowedHyperlink"/>
    <w:basedOn w:val="DefaultParagraphFont"/>
    <w:uiPriority w:val="99"/>
    <w:semiHidden/>
    <w:unhideWhenUsed/>
    <w:rsid w:val="00B54CE2"/>
    <w:rPr>
      <w:color w:val="96607D" w:themeColor="followedHyperlink"/>
      <w:u w:val="single"/>
    </w:rPr>
  </w:style>
  <w:style w:type="character" w:styleId="Emphasis">
    <w:name w:val="Emphasis"/>
    <w:basedOn w:val="DefaultParagraphFont"/>
    <w:uiPriority w:val="20"/>
    <w:qFormat/>
    <w:rsid w:val="002758D7"/>
    <w:rPr>
      <w:i/>
      <w:iCs/>
    </w:rPr>
  </w:style>
  <w:style w:type="paragraph" w:styleId="BalloonText">
    <w:name w:val="Balloon Text"/>
    <w:basedOn w:val="Normal"/>
    <w:link w:val="BalloonTextChar"/>
    <w:uiPriority w:val="99"/>
    <w:semiHidden/>
    <w:unhideWhenUsed/>
    <w:rsid w:val="009A32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2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33165">
      <w:bodyDiv w:val="1"/>
      <w:marLeft w:val="0"/>
      <w:marRight w:val="0"/>
      <w:marTop w:val="0"/>
      <w:marBottom w:val="0"/>
      <w:divBdr>
        <w:top w:val="none" w:sz="0" w:space="0" w:color="auto"/>
        <w:left w:val="none" w:sz="0" w:space="0" w:color="auto"/>
        <w:bottom w:val="none" w:sz="0" w:space="0" w:color="auto"/>
        <w:right w:val="none" w:sz="0" w:space="0" w:color="auto"/>
      </w:divBdr>
    </w:div>
    <w:div w:id="215745037">
      <w:bodyDiv w:val="1"/>
      <w:marLeft w:val="0"/>
      <w:marRight w:val="0"/>
      <w:marTop w:val="0"/>
      <w:marBottom w:val="0"/>
      <w:divBdr>
        <w:top w:val="none" w:sz="0" w:space="0" w:color="auto"/>
        <w:left w:val="none" w:sz="0" w:space="0" w:color="auto"/>
        <w:bottom w:val="none" w:sz="0" w:space="0" w:color="auto"/>
        <w:right w:val="none" w:sz="0" w:space="0" w:color="auto"/>
      </w:divBdr>
    </w:div>
    <w:div w:id="575365556">
      <w:bodyDiv w:val="1"/>
      <w:marLeft w:val="0"/>
      <w:marRight w:val="0"/>
      <w:marTop w:val="0"/>
      <w:marBottom w:val="0"/>
      <w:divBdr>
        <w:top w:val="none" w:sz="0" w:space="0" w:color="auto"/>
        <w:left w:val="none" w:sz="0" w:space="0" w:color="auto"/>
        <w:bottom w:val="none" w:sz="0" w:space="0" w:color="auto"/>
        <w:right w:val="none" w:sz="0" w:space="0" w:color="auto"/>
      </w:divBdr>
      <w:divsChild>
        <w:div w:id="1446660609">
          <w:marLeft w:val="0"/>
          <w:marRight w:val="0"/>
          <w:marTop w:val="0"/>
          <w:marBottom w:val="0"/>
          <w:divBdr>
            <w:top w:val="none" w:sz="0" w:space="0" w:color="auto"/>
            <w:left w:val="none" w:sz="0" w:space="0" w:color="auto"/>
            <w:bottom w:val="none" w:sz="0" w:space="0" w:color="auto"/>
            <w:right w:val="none" w:sz="0" w:space="0" w:color="auto"/>
          </w:divBdr>
          <w:divsChild>
            <w:div w:id="827525473">
              <w:marLeft w:val="0"/>
              <w:marRight w:val="0"/>
              <w:marTop w:val="0"/>
              <w:marBottom w:val="0"/>
              <w:divBdr>
                <w:top w:val="none" w:sz="0" w:space="0" w:color="auto"/>
                <w:left w:val="none" w:sz="0" w:space="0" w:color="auto"/>
                <w:bottom w:val="none" w:sz="0" w:space="0" w:color="auto"/>
                <w:right w:val="none" w:sz="0" w:space="0" w:color="auto"/>
              </w:divBdr>
              <w:divsChild>
                <w:div w:id="46539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873775">
      <w:bodyDiv w:val="1"/>
      <w:marLeft w:val="0"/>
      <w:marRight w:val="0"/>
      <w:marTop w:val="0"/>
      <w:marBottom w:val="0"/>
      <w:divBdr>
        <w:top w:val="none" w:sz="0" w:space="0" w:color="auto"/>
        <w:left w:val="none" w:sz="0" w:space="0" w:color="auto"/>
        <w:bottom w:val="none" w:sz="0" w:space="0" w:color="auto"/>
        <w:right w:val="none" w:sz="0" w:space="0" w:color="auto"/>
      </w:divBdr>
      <w:divsChild>
        <w:div w:id="305626052">
          <w:marLeft w:val="0"/>
          <w:marRight w:val="0"/>
          <w:marTop w:val="0"/>
          <w:marBottom w:val="0"/>
          <w:divBdr>
            <w:top w:val="none" w:sz="0" w:space="0" w:color="auto"/>
            <w:left w:val="none" w:sz="0" w:space="0" w:color="auto"/>
            <w:bottom w:val="none" w:sz="0" w:space="0" w:color="auto"/>
            <w:right w:val="none" w:sz="0" w:space="0" w:color="auto"/>
          </w:divBdr>
          <w:divsChild>
            <w:div w:id="724333833">
              <w:marLeft w:val="0"/>
              <w:marRight w:val="0"/>
              <w:marTop w:val="0"/>
              <w:marBottom w:val="0"/>
              <w:divBdr>
                <w:top w:val="none" w:sz="0" w:space="0" w:color="auto"/>
                <w:left w:val="none" w:sz="0" w:space="0" w:color="auto"/>
                <w:bottom w:val="none" w:sz="0" w:space="0" w:color="auto"/>
                <w:right w:val="none" w:sz="0" w:space="0" w:color="auto"/>
              </w:divBdr>
              <w:divsChild>
                <w:div w:id="53315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970835">
      <w:bodyDiv w:val="1"/>
      <w:marLeft w:val="0"/>
      <w:marRight w:val="0"/>
      <w:marTop w:val="0"/>
      <w:marBottom w:val="0"/>
      <w:divBdr>
        <w:top w:val="none" w:sz="0" w:space="0" w:color="auto"/>
        <w:left w:val="none" w:sz="0" w:space="0" w:color="auto"/>
        <w:bottom w:val="none" w:sz="0" w:space="0" w:color="auto"/>
        <w:right w:val="none" w:sz="0" w:space="0" w:color="auto"/>
      </w:divBdr>
      <w:divsChild>
        <w:div w:id="1898589979">
          <w:marLeft w:val="0"/>
          <w:marRight w:val="0"/>
          <w:marTop w:val="0"/>
          <w:marBottom w:val="0"/>
          <w:divBdr>
            <w:top w:val="none" w:sz="0" w:space="0" w:color="auto"/>
            <w:left w:val="none" w:sz="0" w:space="0" w:color="auto"/>
            <w:bottom w:val="none" w:sz="0" w:space="0" w:color="auto"/>
            <w:right w:val="none" w:sz="0" w:space="0" w:color="auto"/>
          </w:divBdr>
          <w:divsChild>
            <w:div w:id="1958444100">
              <w:marLeft w:val="0"/>
              <w:marRight w:val="0"/>
              <w:marTop w:val="0"/>
              <w:marBottom w:val="0"/>
              <w:divBdr>
                <w:top w:val="none" w:sz="0" w:space="0" w:color="auto"/>
                <w:left w:val="none" w:sz="0" w:space="0" w:color="auto"/>
                <w:bottom w:val="none" w:sz="0" w:space="0" w:color="auto"/>
                <w:right w:val="none" w:sz="0" w:space="0" w:color="auto"/>
              </w:divBdr>
              <w:divsChild>
                <w:div w:id="150532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7663">
      <w:bodyDiv w:val="1"/>
      <w:marLeft w:val="0"/>
      <w:marRight w:val="0"/>
      <w:marTop w:val="0"/>
      <w:marBottom w:val="0"/>
      <w:divBdr>
        <w:top w:val="none" w:sz="0" w:space="0" w:color="auto"/>
        <w:left w:val="none" w:sz="0" w:space="0" w:color="auto"/>
        <w:bottom w:val="none" w:sz="0" w:space="0" w:color="auto"/>
        <w:right w:val="none" w:sz="0" w:space="0" w:color="auto"/>
      </w:divBdr>
      <w:divsChild>
        <w:div w:id="1319726603">
          <w:marLeft w:val="0"/>
          <w:marRight w:val="0"/>
          <w:marTop w:val="0"/>
          <w:marBottom w:val="0"/>
          <w:divBdr>
            <w:top w:val="none" w:sz="0" w:space="0" w:color="auto"/>
            <w:left w:val="none" w:sz="0" w:space="0" w:color="auto"/>
            <w:bottom w:val="none" w:sz="0" w:space="0" w:color="auto"/>
            <w:right w:val="none" w:sz="0" w:space="0" w:color="auto"/>
          </w:divBdr>
          <w:divsChild>
            <w:div w:id="1198393894">
              <w:marLeft w:val="0"/>
              <w:marRight w:val="0"/>
              <w:marTop w:val="0"/>
              <w:marBottom w:val="0"/>
              <w:divBdr>
                <w:top w:val="none" w:sz="0" w:space="0" w:color="auto"/>
                <w:left w:val="none" w:sz="0" w:space="0" w:color="auto"/>
                <w:bottom w:val="none" w:sz="0" w:space="0" w:color="auto"/>
                <w:right w:val="none" w:sz="0" w:space="0" w:color="auto"/>
              </w:divBdr>
              <w:divsChild>
                <w:div w:id="20714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22529">
      <w:bodyDiv w:val="1"/>
      <w:marLeft w:val="0"/>
      <w:marRight w:val="0"/>
      <w:marTop w:val="0"/>
      <w:marBottom w:val="0"/>
      <w:divBdr>
        <w:top w:val="none" w:sz="0" w:space="0" w:color="auto"/>
        <w:left w:val="none" w:sz="0" w:space="0" w:color="auto"/>
        <w:bottom w:val="none" w:sz="0" w:space="0" w:color="auto"/>
        <w:right w:val="none" w:sz="0" w:space="0" w:color="auto"/>
      </w:divBdr>
    </w:div>
    <w:div w:id="1158960739">
      <w:bodyDiv w:val="1"/>
      <w:marLeft w:val="0"/>
      <w:marRight w:val="0"/>
      <w:marTop w:val="0"/>
      <w:marBottom w:val="0"/>
      <w:divBdr>
        <w:top w:val="none" w:sz="0" w:space="0" w:color="auto"/>
        <w:left w:val="none" w:sz="0" w:space="0" w:color="auto"/>
        <w:bottom w:val="none" w:sz="0" w:space="0" w:color="auto"/>
        <w:right w:val="none" w:sz="0" w:space="0" w:color="auto"/>
      </w:divBdr>
    </w:div>
    <w:div w:id="1203710787">
      <w:bodyDiv w:val="1"/>
      <w:marLeft w:val="0"/>
      <w:marRight w:val="0"/>
      <w:marTop w:val="0"/>
      <w:marBottom w:val="0"/>
      <w:divBdr>
        <w:top w:val="none" w:sz="0" w:space="0" w:color="auto"/>
        <w:left w:val="none" w:sz="0" w:space="0" w:color="auto"/>
        <w:bottom w:val="none" w:sz="0" w:space="0" w:color="auto"/>
        <w:right w:val="none" w:sz="0" w:space="0" w:color="auto"/>
      </w:divBdr>
    </w:div>
    <w:div w:id="1254048848">
      <w:bodyDiv w:val="1"/>
      <w:marLeft w:val="0"/>
      <w:marRight w:val="0"/>
      <w:marTop w:val="0"/>
      <w:marBottom w:val="0"/>
      <w:divBdr>
        <w:top w:val="none" w:sz="0" w:space="0" w:color="auto"/>
        <w:left w:val="none" w:sz="0" w:space="0" w:color="auto"/>
        <w:bottom w:val="none" w:sz="0" w:space="0" w:color="auto"/>
        <w:right w:val="none" w:sz="0" w:space="0" w:color="auto"/>
      </w:divBdr>
    </w:div>
    <w:div w:id="1395423430">
      <w:bodyDiv w:val="1"/>
      <w:marLeft w:val="0"/>
      <w:marRight w:val="0"/>
      <w:marTop w:val="0"/>
      <w:marBottom w:val="0"/>
      <w:divBdr>
        <w:top w:val="none" w:sz="0" w:space="0" w:color="auto"/>
        <w:left w:val="none" w:sz="0" w:space="0" w:color="auto"/>
        <w:bottom w:val="none" w:sz="0" w:space="0" w:color="auto"/>
        <w:right w:val="none" w:sz="0" w:space="0" w:color="auto"/>
      </w:divBdr>
      <w:divsChild>
        <w:div w:id="1420369087">
          <w:marLeft w:val="0"/>
          <w:marRight w:val="0"/>
          <w:marTop w:val="0"/>
          <w:marBottom w:val="0"/>
          <w:divBdr>
            <w:top w:val="none" w:sz="0" w:space="0" w:color="auto"/>
            <w:left w:val="none" w:sz="0" w:space="0" w:color="auto"/>
            <w:bottom w:val="none" w:sz="0" w:space="0" w:color="auto"/>
            <w:right w:val="none" w:sz="0" w:space="0" w:color="auto"/>
          </w:divBdr>
          <w:divsChild>
            <w:div w:id="1692413737">
              <w:marLeft w:val="0"/>
              <w:marRight w:val="0"/>
              <w:marTop w:val="0"/>
              <w:marBottom w:val="0"/>
              <w:divBdr>
                <w:top w:val="none" w:sz="0" w:space="0" w:color="auto"/>
                <w:left w:val="none" w:sz="0" w:space="0" w:color="auto"/>
                <w:bottom w:val="none" w:sz="0" w:space="0" w:color="auto"/>
                <w:right w:val="none" w:sz="0" w:space="0" w:color="auto"/>
              </w:divBdr>
              <w:divsChild>
                <w:div w:id="23443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436247">
      <w:bodyDiv w:val="1"/>
      <w:marLeft w:val="0"/>
      <w:marRight w:val="0"/>
      <w:marTop w:val="0"/>
      <w:marBottom w:val="0"/>
      <w:divBdr>
        <w:top w:val="none" w:sz="0" w:space="0" w:color="auto"/>
        <w:left w:val="none" w:sz="0" w:space="0" w:color="auto"/>
        <w:bottom w:val="none" w:sz="0" w:space="0" w:color="auto"/>
        <w:right w:val="none" w:sz="0" w:space="0" w:color="auto"/>
      </w:divBdr>
    </w:div>
    <w:div w:id="1669676294">
      <w:bodyDiv w:val="1"/>
      <w:marLeft w:val="0"/>
      <w:marRight w:val="0"/>
      <w:marTop w:val="0"/>
      <w:marBottom w:val="0"/>
      <w:divBdr>
        <w:top w:val="none" w:sz="0" w:space="0" w:color="auto"/>
        <w:left w:val="none" w:sz="0" w:space="0" w:color="auto"/>
        <w:bottom w:val="none" w:sz="0" w:space="0" w:color="auto"/>
        <w:right w:val="none" w:sz="0" w:space="0" w:color="auto"/>
      </w:divBdr>
      <w:divsChild>
        <w:div w:id="1574705123">
          <w:marLeft w:val="0"/>
          <w:marRight w:val="0"/>
          <w:marTop w:val="0"/>
          <w:marBottom w:val="0"/>
          <w:divBdr>
            <w:top w:val="none" w:sz="0" w:space="0" w:color="auto"/>
            <w:left w:val="none" w:sz="0" w:space="0" w:color="auto"/>
            <w:bottom w:val="none" w:sz="0" w:space="0" w:color="auto"/>
            <w:right w:val="none" w:sz="0" w:space="0" w:color="auto"/>
          </w:divBdr>
          <w:divsChild>
            <w:div w:id="1471976">
              <w:marLeft w:val="0"/>
              <w:marRight w:val="0"/>
              <w:marTop w:val="0"/>
              <w:marBottom w:val="0"/>
              <w:divBdr>
                <w:top w:val="none" w:sz="0" w:space="0" w:color="auto"/>
                <w:left w:val="none" w:sz="0" w:space="0" w:color="auto"/>
                <w:bottom w:val="none" w:sz="0" w:space="0" w:color="auto"/>
                <w:right w:val="none" w:sz="0" w:space="0" w:color="auto"/>
              </w:divBdr>
              <w:divsChild>
                <w:div w:id="29977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50671">
      <w:bodyDiv w:val="1"/>
      <w:marLeft w:val="0"/>
      <w:marRight w:val="0"/>
      <w:marTop w:val="0"/>
      <w:marBottom w:val="0"/>
      <w:divBdr>
        <w:top w:val="none" w:sz="0" w:space="0" w:color="auto"/>
        <w:left w:val="none" w:sz="0" w:space="0" w:color="auto"/>
        <w:bottom w:val="none" w:sz="0" w:space="0" w:color="auto"/>
        <w:right w:val="none" w:sz="0" w:space="0" w:color="auto"/>
      </w:divBdr>
    </w:div>
    <w:div w:id="2038309005">
      <w:bodyDiv w:val="1"/>
      <w:marLeft w:val="0"/>
      <w:marRight w:val="0"/>
      <w:marTop w:val="0"/>
      <w:marBottom w:val="0"/>
      <w:divBdr>
        <w:top w:val="none" w:sz="0" w:space="0" w:color="auto"/>
        <w:left w:val="none" w:sz="0" w:space="0" w:color="auto"/>
        <w:bottom w:val="none" w:sz="0" w:space="0" w:color="auto"/>
        <w:right w:val="none" w:sz="0" w:space="0" w:color="auto"/>
      </w:divBdr>
    </w:div>
    <w:div w:id="2131781056">
      <w:bodyDiv w:val="1"/>
      <w:marLeft w:val="0"/>
      <w:marRight w:val="0"/>
      <w:marTop w:val="0"/>
      <w:marBottom w:val="0"/>
      <w:divBdr>
        <w:top w:val="none" w:sz="0" w:space="0" w:color="auto"/>
        <w:left w:val="none" w:sz="0" w:space="0" w:color="auto"/>
        <w:bottom w:val="none" w:sz="0" w:space="0" w:color="auto"/>
        <w:right w:val="none" w:sz="0" w:space="0" w:color="auto"/>
      </w:divBdr>
      <w:divsChild>
        <w:div w:id="882980788">
          <w:marLeft w:val="0"/>
          <w:marRight w:val="0"/>
          <w:marTop w:val="0"/>
          <w:marBottom w:val="0"/>
          <w:divBdr>
            <w:top w:val="none" w:sz="0" w:space="0" w:color="auto"/>
            <w:left w:val="none" w:sz="0" w:space="0" w:color="auto"/>
            <w:bottom w:val="none" w:sz="0" w:space="0" w:color="auto"/>
            <w:right w:val="none" w:sz="0" w:space="0" w:color="auto"/>
          </w:divBdr>
          <w:divsChild>
            <w:div w:id="833765879">
              <w:marLeft w:val="0"/>
              <w:marRight w:val="0"/>
              <w:marTop w:val="0"/>
              <w:marBottom w:val="0"/>
              <w:divBdr>
                <w:top w:val="none" w:sz="0" w:space="0" w:color="auto"/>
                <w:left w:val="none" w:sz="0" w:space="0" w:color="auto"/>
                <w:bottom w:val="none" w:sz="0" w:space="0" w:color="auto"/>
                <w:right w:val="none" w:sz="0" w:space="0" w:color="auto"/>
              </w:divBdr>
              <w:divsChild>
                <w:div w:id="208634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3</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Ngo (s5627706)</dc:creator>
  <cp:keywords/>
  <dc:description/>
  <cp:lastModifiedBy>Admin</cp:lastModifiedBy>
  <cp:revision>76</cp:revision>
  <cp:lastPrinted>2025-04-21T03:49:00Z</cp:lastPrinted>
  <dcterms:created xsi:type="dcterms:W3CDTF">2025-03-24T00:51:00Z</dcterms:created>
  <dcterms:modified xsi:type="dcterms:W3CDTF">2025-04-21T04:02:00Z</dcterms:modified>
</cp:coreProperties>
</file>